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687" w:rsidRPr="00A76C36" w:rsidRDefault="00FF6687" w:rsidP="00FF6687">
      <w:pPr>
        <w:widowControl w:val="0"/>
        <w:tabs>
          <w:tab w:val="left" w:pos="540"/>
        </w:tabs>
        <w:suppressAutoHyphens/>
        <w:spacing w:line="360" w:lineRule="auto"/>
        <w:ind w:firstLine="709"/>
        <w:jc w:val="center"/>
        <w:rPr>
          <w:b/>
          <w:sz w:val="26"/>
          <w:szCs w:val="26"/>
        </w:rPr>
      </w:pPr>
      <w:r w:rsidRPr="00A76C36">
        <w:rPr>
          <w:b/>
          <w:sz w:val="26"/>
          <w:szCs w:val="26"/>
        </w:rPr>
        <w:t>ДОКУМЕНТАЦИЯ</w:t>
      </w:r>
    </w:p>
    <w:p w:rsidR="00FF6687" w:rsidRPr="00A76C36" w:rsidRDefault="00FF6687" w:rsidP="00FF6687">
      <w:pPr>
        <w:widowControl w:val="0"/>
        <w:tabs>
          <w:tab w:val="left" w:pos="540"/>
        </w:tabs>
        <w:suppressAutoHyphens/>
        <w:spacing w:line="360" w:lineRule="auto"/>
        <w:ind w:firstLine="709"/>
        <w:jc w:val="center"/>
        <w:rPr>
          <w:b/>
          <w:sz w:val="26"/>
          <w:szCs w:val="26"/>
        </w:rPr>
      </w:pPr>
    </w:p>
    <w:p w:rsidR="00FF6687" w:rsidRPr="00A76C36" w:rsidRDefault="00FF6687" w:rsidP="00FF6687">
      <w:pPr>
        <w:widowControl w:val="0"/>
        <w:tabs>
          <w:tab w:val="left" w:pos="540"/>
        </w:tabs>
        <w:suppressAutoHyphens/>
        <w:ind w:left="709" w:right="709"/>
        <w:jc w:val="center"/>
        <w:rPr>
          <w:b/>
          <w:sz w:val="26"/>
          <w:szCs w:val="26"/>
        </w:rPr>
      </w:pPr>
      <w:r w:rsidRPr="00A76C36">
        <w:rPr>
          <w:b/>
          <w:sz w:val="26"/>
          <w:szCs w:val="26"/>
        </w:rPr>
        <w:t xml:space="preserve">по </w:t>
      </w:r>
      <w:r>
        <w:rPr>
          <w:b/>
          <w:sz w:val="26"/>
          <w:szCs w:val="26"/>
        </w:rPr>
        <w:t>планировке территории, ограниченной улицей Песчаной и улицей Зеленой в городе Находке</w:t>
      </w:r>
    </w:p>
    <w:p w:rsidR="00FF6687" w:rsidRPr="00A76C36" w:rsidRDefault="00FF6687" w:rsidP="00FF6687">
      <w:pPr>
        <w:widowControl w:val="0"/>
        <w:tabs>
          <w:tab w:val="left" w:pos="540"/>
        </w:tabs>
        <w:suppressAutoHyphens/>
        <w:spacing w:line="360" w:lineRule="auto"/>
        <w:ind w:firstLine="709"/>
        <w:jc w:val="center"/>
        <w:rPr>
          <w:b/>
          <w:sz w:val="26"/>
          <w:szCs w:val="26"/>
        </w:rPr>
      </w:pPr>
    </w:p>
    <w:p w:rsidR="00FF6687" w:rsidRPr="00A76C36" w:rsidRDefault="00FF6687" w:rsidP="00FF6687">
      <w:pPr>
        <w:widowControl w:val="0"/>
        <w:tabs>
          <w:tab w:val="left" w:pos="540"/>
        </w:tabs>
        <w:suppressAutoHyphens/>
        <w:spacing w:line="360" w:lineRule="auto"/>
        <w:ind w:firstLine="709"/>
        <w:jc w:val="center"/>
        <w:outlineLvl w:val="0"/>
        <w:rPr>
          <w:b/>
          <w:sz w:val="26"/>
          <w:szCs w:val="26"/>
        </w:rPr>
      </w:pPr>
      <w:r w:rsidRPr="00A76C36">
        <w:rPr>
          <w:b/>
          <w:sz w:val="26"/>
          <w:szCs w:val="26"/>
        </w:rPr>
        <w:t xml:space="preserve">ПОЛОЖЕНИЯ </w:t>
      </w:r>
    </w:p>
    <w:p w:rsidR="00FF6687" w:rsidRPr="00A76C36" w:rsidRDefault="00FF6687" w:rsidP="00FF6687">
      <w:pPr>
        <w:widowControl w:val="0"/>
        <w:tabs>
          <w:tab w:val="left" w:pos="540"/>
        </w:tabs>
        <w:suppressAutoHyphens/>
        <w:ind w:firstLine="709"/>
        <w:jc w:val="center"/>
        <w:rPr>
          <w:b/>
          <w:sz w:val="26"/>
          <w:szCs w:val="26"/>
        </w:rPr>
      </w:pPr>
      <w:r w:rsidRPr="00A76C36">
        <w:rPr>
          <w:b/>
          <w:sz w:val="26"/>
          <w:szCs w:val="26"/>
        </w:rPr>
        <w:t>о характеристиках планируемого развития территории,</w:t>
      </w:r>
    </w:p>
    <w:p w:rsidR="00FF6687" w:rsidRPr="00A76C36" w:rsidRDefault="00FF6687" w:rsidP="00FF6687">
      <w:pPr>
        <w:widowControl w:val="0"/>
        <w:tabs>
          <w:tab w:val="left" w:pos="540"/>
        </w:tabs>
        <w:suppressAutoHyphens/>
        <w:ind w:firstLine="709"/>
        <w:jc w:val="center"/>
        <w:rPr>
          <w:b/>
          <w:sz w:val="26"/>
          <w:szCs w:val="26"/>
        </w:rPr>
      </w:pPr>
      <w:r w:rsidRPr="00A76C36">
        <w:rPr>
          <w:b/>
          <w:sz w:val="26"/>
          <w:szCs w:val="26"/>
        </w:rPr>
        <w:t>об очередности планируемого развития территории</w:t>
      </w:r>
    </w:p>
    <w:p w:rsidR="00FF6687" w:rsidRDefault="00FF6687" w:rsidP="00FF6687">
      <w:pPr>
        <w:widowControl w:val="0"/>
        <w:suppressAutoHyphens/>
        <w:spacing w:line="360" w:lineRule="auto"/>
        <w:ind w:firstLine="851"/>
        <w:jc w:val="center"/>
        <w:rPr>
          <w:sz w:val="26"/>
          <w:szCs w:val="26"/>
        </w:rPr>
      </w:pPr>
    </w:p>
    <w:p w:rsidR="00FF6687" w:rsidRPr="00A76C36" w:rsidRDefault="00FF6687" w:rsidP="00FF6687">
      <w:pPr>
        <w:widowControl w:val="0"/>
        <w:suppressAutoHyphens/>
        <w:spacing w:line="360" w:lineRule="auto"/>
        <w:ind w:firstLine="851"/>
        <w:jc w:val="both"/>
        <w:rPr>
          <w:b/>
          <w:sz w:val="26"/>
          <w:szCs w:val="26"/>
        </w:rPr>
      </w:pPr>
      <w:r w:rsidRPr="00A76C36">
        <w:rPr>
          <w:b/>
          <w:sz w:val="26"/>
          <w:szCs w:val="26"/>
        </w:rPr>
        <w:t>1. Общие сведения о документации по планировке территории</w:t>
      </w:r>
    </w:p>
    <w:p w:rsidR="00FF6687" w:rsidRPr="001A4A09" w:rsidRDefault="00FF6687" w:rsidP="00FF6687">
      <w:pPr>
        <w:tabs>
          <w:tab w:val="left" w:pos="993"/>
        </w:tabs>
        <w:spacing w:line="360" w:lineRule="auto"/>
        <w:ind w:firstLine="851"/>
        <w:jc w:val="both"/>
        <w:rPr>
          <w:color w:val="000000"/>
          <w:sz w:val="26"/>
          <w:szCs w:val="26"/>
        </w:rPr>
      </w:pPr>
      <w:r>
        <w:rPr>
          <w:sz w:val="26"/>
          <w:szCs w:val="26"/>
        </w:rPr>
        <w:t xml:space="preserve">1.1 Документация по планировке </w:t>
      </w:r>
      <w:r w:rsidRPr="001A4A09">
        <w:rPr>
          <w:sz w:val="26"/>
          <w:szCs w:val="26"/>
        </w:rPr>
        <w:t>территории</w:t>
      </w:r>
      <w:r>
        <w:rPr>
          <w:sz w:val="26"/>
          <w:szCs w:val="26"/>
        </w:rPr>
        <w:t>,</w:t>
      </w:r>
      <w:r w:rsidRPr="001A4A09">
        <w:rPr>
          <w:sz w:val="26"/>
          <w:szCs w:val="26"/>
        </w:rPr>
        <w:t xml:space="preserve"> </w:t>
      </w:r>
      <w:r w:rsidRPr="001A4A09">
        <w:rPr>
          <w:color w:val="000000"/>
          <w:sz w:val="26"/>
          <w:szCs w:val="26"/>
        </w:rPr>
        <w:t>ограниченной улицей Песчан</w:t>
      </w:r>
      <w:r>
        <w:rPr>
          <w:color w:val="000000"/>
          <w:sz w:val="26"/>
          <w:szCs w:val="26"/>
        </w:rPr>
        <w:t>ой</w:t>
      </w:r>
      <w:r w:rsidRPr="001A4A09">
        <w:rPr>
          <w:color w:val="000000"/>
          <w:sz w:val="26"/>
          <w:szCs w:val="26"/>
        </w:rPr>
        <w:t xml:space="preserve"> и улицей Зелен</w:t>
      </w:r>
      <w:r>
        <w:rPr>
          <w:color w:val="000000"/>
          <w:sz w:val="26"/>
          <w:szCs w:val="26"/>
        </w:rPr>
        <w:t>ой</w:t>
      </w:r>
      <w:r w:rsidRPr="001A4A09">
        <w:rPr>
          <w:color w:val="000000"/>
          <w:sz w:val="26"/>
          <w:szCs w:val="26"/>
        </w:rPr>
        <w:t xml:space="preserve"> в городе Находке</w:t>
      </w:r>
      <w:r>
        <w:rPr>
          <w:color w:val="000000"/>
          <w:sz w:val="26"/>
          <w:szCs w:val="26"/>
        </w:rPr>
        <w:t>,</w:t>
      </w:r>
      <w:r w:rsidRPr="001A4A09">
        <w:rPr>
          <w:color w:val="000000"/>
          <w:sz w:val="26"/>
          <w:szCs w:val="26"/>
        </w:rPr>
        <w:t xml:space="preserve"> подготовлена на основании постановления админ</w:t>
      </w:r>
      <w:r w:rsidRPr="001A4A09">
        <w:rPr>
          <w:color w:val="000000"/>
          <w:sz w:val="26"/>
          <w:szCs w:val="26"/>
        </w:rPr>
        <w:t>и</w:t>
      </w:r>
      <w:r w:rsidRPr="001A4A09">
        <w:rPr>
          <w:color w:val="000000"/>
          <w:sz w:val="26"/>
          <w:szCs w:val="26"/>
        </w:rPr>
        <w:t>страции Находкинского городского округа от 20.10.2021 № 1070 «О подготовке докуме</w:t>
      </w:r>
      <w:r w:rsidRPr="001A4A09">
        <w:rPr>
          <w:color w:val="000000"/>
          <w:sz w:val="26"/>
          <w:szCs w:val="26"/>
        </w:rPr>
        <w:t>н</w:t>
      </w:r>
      <w:r w:rsidRPr="001A4A09">
        <w:rPr>
          <w:color w:val="000000"/>
          <w:sz w:val="26"/>
          <w:szCs w:val="26"/>
        </w:rPr>
        <w:t>тации по планировке территории» (далее – Документация).</w:t>
      </w:r>
    </w:p>
    <w:p w:rsidR="00FF6687" w:rsidRDefault="00FF6687" w:rsidP="00FF6687">
      <w:pPr>
        <w:tabs>
          <w:tab w:val="left" w:pos="993"/>
        </w:tabs>
        <w:spacing w:line="360" w:lineRule="auto"/>
        <w:ind w:firstLine="851"/>
        <w:jc w:val="both"/>
        <w:rPr>
          <w:sz w:val="26"/>
          <w:szCs w:val="26"/>
        </w:rPr>
      </w:pPr>
      <w:r w:rsidRPr="001A4A09">
        <w:rPr>
          <w:color w:val="000000"/>
          <w:sz w:val="26"/>
          <w:szCs w:val="26"/>
        </w:rPr>
        <w:t>Документация подготовлена в соответствии со следующими законодательными, нормативными правовыми актами и иными документами, действовавшими в период по</w:t>
      </w:r>
      <w:r w:rsidRPr="001A4A09">
        <w:rPr>
          <w:color w:val="000000"/>
          <w:sz w:val="26"/>
          <w:szCs w:val="26"/>
        </w:rPr>
        <w:t>д</w:t>
      </w:r>
      <w:r w:rsidRPr="001A4A09">
        <w:rPr>
          <w:color w:val="000000"/>
          <w:sz w:val="26"/>
          <w:szCs w:val="26"/>
        </w:rPr>
        <w:t>готовки Документации:</w:t>
      </w:r>
      <w:r w:rsidRPr="001A4A09">
        <w:rPr>
          <w:sz w:val="26"/>
          <w:szCs w:val="26"/>
        </w:rPr>
        <w:t xml:space="preserve"> </w:t>
      </w:r>
    </w:p>
    <w:p w:rsidR="00FF6687" w:rsidRPr="001A4A09" w:rsidRDefault="00FF6687" w:rsidP="00FF6687">
      <w:pPr>
        <w:tabs>
          <w:tab w:val="left" w:pos="993"/>
        </w:tabs>
        <w:spacing w:line="360" w:lineRule="auto"/>
        <w:ind w:firstLine="851"/>
        <w:jc w:val="both"/>
        <w:rPr>
          <w:sz w:val="26"/>
          <w:szCs w:val="26"/>
        </w:rPr>
      </w:pPr>
      <w:r w:rsidRPr="001A4A09">
        <w:rPr>
          <w:sz w:val="26"/>
          <w:szCs w:val="26"/>
        </w:rPr>
        <w:t>- Генеральный план Находкинского городского округа, утверждённый решением Думы Находкинского городского округа от 29.09.2010 № 578-НПА</w:t>
      </w:r>
      <w:r w:rsidRPr="001A4A09">
        <w:rPr>
          <w:sz w:val="26"/>
          <w:szCs w:val="26"/>
        </w:rPr>
        <w:br/>
        <w:t>«О Генеральном плане Находкинского городского округа» (далее - Генеральный план НГО 2022);</w:t>
      </w:r>
    </w:p>
    <w:p w:rsidR="00FF6687" w:rsidRPr="001A4A09" w:rsidRDefault="00FF6687" w:rsidP="00FF6687">
      <w:pPr>
        <w:tabs>
          <w:tab w:val="left" w:pos="567"/>
        </w:tabs>
        <w:autoSpaceDE w:val="0"/>
        <w:autoSpaceDN w:val="0"/>
        <w:adjustRightInd w:val="0"/>
        <w:spacing w:line="360" w:lineRule="auto"/>
        <w:ind w:firstLine="851"/>
        <w:jc w:val="both"/>
        <w:rPr>
          <w:sz w:val="26"/>
          <w:szCs w:val="26"/>
        </w:rPr>
      </w:pPr>
      <w:r w:rsidRPr="001A4A09">
        <w:rPr>
          <w:sz w:val="26"/>
          <w:szCs w:val="26"/>
        </w:rPr>
        <w:t>- Правила землепользования и застройки Находкинского городского округа, утвержденные постановлением администрации Находкинского городского округа</w:t>
      </w:r>
      <w:r w:rsidRPr="001A4A09">
        <w:rPr>
          <w:sz w:val="26"/>
          <w:szCs w:val="26"/>
        </w:rPr>
        <w:br/>
        <w:t>от 17.02.2022 № 155 (далее - ПЗЗ НГО).</w:t>
      </w:r>
    </w:p>
    <w:p w:rsidR="00FF6687" w:rsidRDefault="00FF6687" w:rsidP="00FF6687">
      <w:pPr>
        <w:tabs>
          <w:tab w:val="left" w:pos="567"/>
        </w:tabs>
        <w:autoSpaceDE w:val="0"/>
        <w:autoSpaceDN w:val="0"/>
        <w:adjustRightInd w:val="0"/>
        <w:spacing w:line="360" w:lineRule="auto"/>
        <w:ind w:firstLine="851"/>
        <w:jc w:val="both"/>
        <w:rPr>
          <w:sz w:val="26"/>
          <w:szCs w:val="26"/>
        </w:rPr>
      </w:pPr>
      <w:r w:rsidRPr="001A4A09">
        <w:rPr>
          <w:sz w:val="26"/>
          <w:szCs w:val="26"/>
        </w:rPr>
        <w:t>1.2. В соответствии со статьей 42 Градостроительного кодекса Российской Фед</w:t>
      </w:r>
      <w:r w:rsidRPr="001A4A09">
        <w:rPr>
          <w:sz w:val="26"/>
          <w:szCs w:val="26"/>
        </w:rPr>
        <w:t>е</w:t>
      </w:r>
      <w:r w:rsidRPr="001A4A09">
        <w:rPr>
          <w:sz w:val="26"/>
          <w:szCs w:val="26"/>
        </w:rPr>
        <w:t>рации проект планировки территории состоит из основной части, которая подлежит утверждению, и материалов по ее обоснованию.</w:t>
      </w:r>
    </w:p>
    <w:p w:rsidR="00FF6687" w:rsidRDefault="00FF6687" w:rsidP="00FF6687">
      <w:pPr>
        <w:tabs>
          <w:tab w:val="left" w:pos="567"/>
        </w:tabs>
        <w:autoSpaceDE w:val="0"/>
        <w:autoSpaceDN w:val="0"/>
        <w:adjustRightInd w:val="0"/>
        <w:spacing w:line="360" w:lineRule="auto"/>
        <w:ind w:firstLine="851"/>
        <w:jc w:val="both"/>
        <w:rPr>
          <w:sz w:val="26"/>
          <w:szCs w:val="26"/>
        </w:rPr>
      </w:pPr>
      <w:r w:rsidRPr="00806C2A">
        <w:rPr>
          <w:sz w:val="26"/>
          <w:szCs w:val="26"/>
        </w:rPr>
        <w:t>1.3. Основная часть проекта планировки территории включает в себя:</w:t>
      </w:r>
    </w:p>
    <w:p w:rsidR="00FF6687" w:rsidRPr="00806C2A" w:rsidRDefault="00FF6687" w:rsidP="00FF6687">
      <w:pPr>
        <w:autoSpaceDE w:val="0"/>
        <w:autoSpaceDN w:val="0"/>
        <w:adjustRightInd w:val="0"/>
        <w:spacing w:line="360" w:lineRule="auto"/>
        <w:ind w:firstLine="851"/>
        <w:jc w:val="both"/>
        <w:rPr>
          <w:sz w:val="26"/>
          <w:szCs w:val="26"/>
        </w:rPr>
      </w:pPr>
      <w:r w:rsidRPr="00806C2A">
        <w:rPr>
          <w:sz w:val="26"/>
          <w:szCs w:val="26"/>
        </w:rPr>
        <w:t>1) чертеж или чертежи планировки территории, на которых отображаются:</w:t>
      </w:r>
    </w:p>
    <w:p w:rsidR="00FF6687" w:rsidRPr="001A4A09" w:rsidRDefault="00FF6687" w:rsidP="00FF6687">
      <w:pPr>
        <w:autoSpaceDE w:val="0"/>
        <w:autoSpaceDN w:val="0"/>
        <w:adjustRightInd w:val="0"/>
        <w:spacing w:line="360" w:lineRule="auto"/>
        <w:ind w:firstLine="851"/>
        <w:jc w:val="both"/>
        <w:rPr>
          <w:sz w:val="26"/>
          <w:szCs w:val="26"/>
        </w:rPr>
      </w:pPr>
      <w:r w:rsidRPr="00806C2A">
        <w:rPr>
          <w:sz w:val="26"/>
          <w:szCs w:val="26"/>
        </w:rPr>
        <w:t>а) красные линии;</w:t>
      </w:r>
      <w:r w:rsidRPr="00302A53">
        <w:rPr>
          <w:spacing w:val="12"/>
        </w:rPr>
        <w:t xml:space="preserve"> </w:t>
      </w:r>
    </w:p>
    <w:p w:rsidR="00FF6687" w:rsidRPr="00BD7B69" w:rsidRDefault="00FF6687" w:rsidP="00FF6687">
      <w:pPr>
        <w:autoSpaceDE w:val="0"/>
        <w:autoSpaceDN w:val="0"/>
        <w:adjustRightInd w:val="0"/>
        <w:spacing w:line="360" w:lineRule="auto"/>
        <w:ind w:firstLine="851"/>
        <w:jc w:val="both"/>
        <w:rPr>
          <w:sz w:val="26"/>
          <w:szCs w:val="26"/>
        </w:rPr>
      </w:pPr>
      <w:r w:rsidRPr="00BD7B69">
        <w:rPr>
          <w:sz w:val="26"/>
          <w:szCs w:val="26"/>
        </w:rPr>
        <w:t>б) границы существующих и планируемых элементов планировочной структуры;</w:t>
      </w:r>
    </w:p>
    <w:p w:rsidR="00FF6687" w:rsidRPr="00BD7B69" w:rsidRDefault="00FF6687" w:rsidP="00FF6687">
      <w:pPr>
        <w:autoSpaceDE w:val="0"/>
        <w:autoSpaceDN w:val="0"/>
        <w:adjustRightInd w:val="0"/>
        <w:spacing w:line="360" w:lineRule="auto"/>
        <w:ind w:firstLine="851"/>
        <w:jc w:val="both"/>
        <w:rPr>
          <w:sz w:val="26"/>
          <w:szCs w:val="26"/>
        </w:rPr>
      </w:pPr>
      <w:r w:rsidRPr="00BD7B69">
        <w:rPr>
          <w:sz w:val="26"/>
          <w:szCs w:val="26"/>
        </w:rPr>
        <w:lastRenderedPageBreak/>
        <w:t>в) границы зон планируемого размещения объектов капитального строительства;</w:t>
      </w:r>
    </w:p>
    <w:p w:rsidR="00FF6687" w:rsidRPr="00BD7B69" w:rsidRDefault="00FF6687" w:rsidP="00FF6687">
      <w:pPr>
        <w:autoSpaceDE w:val="0"/>
        <w:autoSpaceDN w:val="0"/>
        <w:adjustRightInd w:val="0"/>
        <w:spacing w:line="360" w:lineRule="auto"/>
        <w:ind w:firstLine="851"/>
        <w:jc w:val="both"/>
        <w:rPr>
          <w:sz w:val="26"/>
          <w:szCs w:val="26"/>
        </w:rPr>
      </w:pPr>
      <w:proofErr w:type="gramStart"/>
      <w:r w:rsidRPr="00BD7B69">
        <w:rPr>
          <w:sz w:val="26"/>
          <w:szCs w:val="26"/>
        </w:rPr>
        <w:t>2) положение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w:t>
      </w:r>
      <w:r w:rsidRPr="00BD7B69">
        <w:rPr>
          <w:sz w:val="26"/>
          <w:szCs w:val="26"/>
        </w:rPr>
        <w:t>а</w:t>
      </w:r>
      <w:r w:rsidRPr="00BD7B69">
        <w:rPr>
          <w:sz w:val="26"/>
          <w:szCs w:val="26"/>
        </w:rPr>
        <w:t>структуры, программы комплексного развития транспортной инфраструктуры, программы</w:t>
      </w:r>
      <w:proofErr w:type="gramEnd"/>
      <w:r w:rsidRPr="00BD7B69">
        <w:rPr>
          <w:sz w:val="26"/>
          <w:szCs w:val="26"/>
        </w:rPr>
        <w:t xml:space="preserve"> </w:t>
      </w:r>
      <w:proofErr w:type="gramStart"/>
      <w:r w:rsidRPr="00BD7B69">
        <w:rPr>
          <w:sz w:val="26"/>
          <w:szCs w:val="26"/>
        </w:rPr>
        <w:t>комплексного развития социальной инфраструктуры и необходимых для развития терр</w:t>
      </w:r>
      <w:r w:rsidRPr="00BD7B69">
        <w:rPr>
          <w:sz w:val="26"/>
          <w:szCs w:val="26"/>
        </w:rPr>
        <w:t>и</w:t>
      </w:r>
      <w:r w:rsidRPr="00BD7B69">
        <w:rPr>
          <w:sz w:val="26"/>
          <w:szCs w:val="26"/>
        </w:rPr>
        <w:t>тории</w:t>
      </w:r>
      <w:r>
        <w:rPr>
          <w:sz w:val="26"/>
          <w:szCs w:val="26"/>
        </w:rPr>
        <w:t xml:space="preserve"> </w:t>
      </w:r>
      <w:r w:rsidRPr="00BD7B69">
        <w:rPr>
          <w:sz w:val="26"/>
          <w:szCs w:val="26"/>
        </w:rPr>
        <w:t>в границах элемента планировочной структуры.</w:t>
      </w:r>
      <w:proofErr w:type="gramEnd"/>
      <w:r w:rsidRPr="00BD7B69">
        <w:rPr>
          <w:sz w:val="26"/>
          <w:szCs w:val="26"/>
        </w:rPr>
        <w:t xml:space="preserve"> </w:t>
      </w:r>
      <w:r w:rsidRPr="00BD7B69">
        <w:rPr>
          <w:sz w:val="26"/>
          <w:szCs w:val="26"/>
          <w:lang w:val="en-US"/>
        </w:rPr>
        <w:t>C</w:t>
      </w:r>
      <w:r w:rsidRPr="00BD7B69">
        <w:rPr>
          <w:sz w:val="26"/>
          <w:szCs w:val="26"/>
        </w:rPr>
        <w:t>ведения о плотности и параметрах застройки территории, необходимые для размещения указанных объектов;</w:t>
      </w:r>
    </w:p>
    <w:p w:rsidR="00FF6687" w:rsidRPr="00BD7B69" w:rsidRDefault="00FF6687" w:rsidP="00FF6687">
      <w:pPr>
        <w:autoSpaceDE w:val="0"/>
        <w:autoSpaceDN w:val="0"/>
        <w:adjustRightInd w:val="0"/>
        <w:spacing w:line="360" w:lineRule="auto"/>
        <w:ind w:firstLine="851"/>
        <w:jc w:val="both"/>
        <w:rPr>
          <w:sz w:val="26"/>
          <w:szCs w:val="26"/>
        </w:rPr>
      </w:pPr>
      <w:proofErr w:type="gramStart"/>
      <w:r w:rsidRPr="00BD7B69">
        <w:rPr>
          <w:sz w:val="26"/>
          <w:szCs w:val="26"/>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w:t>
      </w:r>
      <w:r w:rsidRPr="00BD7B69">
        <w:rPr>
          <w:sz w:val="26"/>
          <w:szCs w:val="26"/>
        </w:rPr>
        <w:t>ь</w:t>
      </w:r>
      <w:r w:rsidRPr="00BD7B69">
        <w:rPr>
          <w:sz w:val="26"/>
          <w:szCs w:val="26"/>
        </w:rPr>
        <w:t>ства жилого, производственного, общественно-делового и иного назначения и этапы стр</w:t>
      </w:r>
      <w:r w:rsidRPr="00BD7B69">
        <w:rPr>
          <w:sz w:val="26"/>
          <w:szCs w:val="26"/>
        </w:rPr>
        <w:t>о</w:t>
      </w:r>
      <w:r w:rsidRPr="00BD7B69">
        <w:rPr>
          <w:sz w:val="26"/>
          <w:szCs w:val="26"/>
        </w:rPr>
        <w:t>ительства, реконструкции необходимых для функционирования таких объектов и обесп</w:t>
      </w:r>
      <w:r w:rsidRPr="00BD7B69">
        <w:rPr>
          <w:sz w:val="26"/>
          <w:szCs w:val="26"/>
        </w:rPr>
        <w:t>е</w:t>
      </w:r>
      <w:r w:rsidRPr="00BD7B69">
        <w:rPr>
          <w:sz w:val="26"/>
          <w:szCs w:val="26"/>
        </w:rPr>
        <w:t>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BD7B69">
        <w:rPr>
          <w:sz w:val="26"/>
          <w:szCs w:val="26"/>
        </w:rPr>
        <w:t xml:space="preserve"> инфраструктуры.</w:t>
      </w:r>
    </w:p>
    <w:p w:rsidR="00FF6687" w:rsidRPr="00BD7B69" w:rsidRDefault="00FF6687" w:rsidP="00FF6687">
      <w:pPr>
        <w:autoSpaceDE w:val="0"/>
        <w:autoSpaceDN w:val="0"/>
        <w:adjustRightInd w:val="0"/>
        <w:spacing w:line="360" w:lineRule="auto"/>
        <w:ind w:firstLine="851"/>
        <w:jc w:val="both"/>
        <w:rPr>
          <w:sz w:val="26"/>
          <w:szCs w:val="26"/>
        </w:rPr>
      </w:pPr>
      <w:r w:rsidRPr="00BD7B69">
        <w:rPr>
          <w:sz w:val="26"/>
          <w:szCs w:val="26"/>
        </w:rPr>
        <w:t>1.4. Материалы по обоснованию проекта планировки территории содержат:</w:t>
      </w:r>
    </w:p>
    <w:p w:rsidR="00FF6687" w:rsidRPr="00BD7B69" w:rsidRDefault="00FF6687" w:rsidP="00FF6687">
      <w:pPr>
        <w:autoSpaceDE w:val="0"/>
        <w:autoSpaceDN w:val="0"/>
        <w:adjustRightInd w:val="0"/>
        <w:spacing w:line="360" w:lineRule="auto"/>
        <w:ind w:firstLine="851"/>
        <w:jc w:val="both"/>
        <w:rPr>
          <w:sz w:val="26"/>
          <w:szCs w:val="26"/>
        </w:rPr>
      </w:pPr>
      <w:r w:rsidRPr="00BD7B69">
        <w:rPr>
          <w:sz w:val="26"/>
          <w:szCs w:val="26"/>
        </w:rPr>
        <w:t>1) карту (фрагмент карты) планировочной структуры территорий городского окр</w:t>
      </w:r>
      <w:r w:rsidRPr="00BD7B69">
        <w:rPr>
          <w:sz w:val="26"/>
          <w:szCs w:val="26"/>
        </w:rPr>
        <w:t>у</w:t>
      </w:r>
      <w:r w:rsidRPr="00BD7B69">
        <w:rPr>
          <w:sz w:val="26"/>
          <w:szCs w:val="26"/>
        </w:rPr>
        <w:t>га с отображением границ элементов планировочной структуры;</w:t>
      </w:r>
    </w:p>
    <w:p w:rsidR="00FF6687" w:rsidRPr="00BD7B69" w:rsidRDefault="00FF6687" w:rsidP="00FF6687">
      <w:pPr>
        <w:autoSpaceDE w:val="0"/>
        <w:autoSpaceDN w:val="0"/>
        <w:adjustRightInd w:val="0"/>
        <w:spacing w:line="360" w:lineRule="auto"/>
        <w:ind w:firstLine="851"/>
        <w:jc w:val="both"/>
        <w:rPr>
          <w:sz w:val="26"/>
          <w:szCs w:val="26"/>
        </w:rPr>
      </w:pPr>
      <w:r w:rsidRPr="00BD7B69">
        <w:rPr>
          <w:sz w:val="26"/>
          <w:szCs w:val="26"/>
        </w:rPr>
        <w:t>2) результаты инженерных изысканий;</w:t>
      </w:r>
    </w:p>
    <w:p w:rsidR="00FF6687" w:rsidRPr="00BD7B69" w:rsidRDefault="00FF6687" w:rsidP="00FF6687">
      <w:pPr>
        <w:autoSpaceDE w:val="0"/>
        <w:autoSpaceDN w:val="0"/>
        <w:adjustRightInd w:val="0"/>
        <w:spacing w:line="360" w:lineRule="auto"/>
        <w:ind w:firstLine="851"/>
        <w:jc w:val="both"/>
        <w:rPr>
          <w:sz w:val="26"/>
          <w:szCs w:val="26"/>
        </w:rPr>
      </w:pPr>
      <w:r w:rsidRPr="00BD7B69">
        <w:rPr>
          <w:sz w:val="26"/>
          <w:szCs w:val="26"/>
        </w:rPr>
        <w:t xml:space="preserve">3) обоснование </w:t>
      </w:r>
      <w:proofErr w:type="gramStart"/>
      <w:r w:rsidRPr="00BD7B69">
        <w:rPr>
          <w:sz w:val="26"/>
          <w:szCs w:val="26"/>
        </w:rPr>
        <w:t>определения границ зон планируемого размещения объектов кап</w:t>
      </w:r>
      <w:r w:rsidRPr="00BD7B69">
        <w:rPr>
          <w:sz w:val="26"/>
          <w:szCs w:val="26"/>
        </w:rPr>
        <w:t>и</w:t>
      </w:r>
      <w:r w:rsidRPr="00BD7B69">
        <w:rPr>
          <w:sz w:val="26"/>
          <w:szCs w:val="26"/>
        </w:rPr>
        <w:t>тального строительства</w:t>
      </w:r>
      <w:proofErr w:type="gramEnd"/>
      <w:r w:rsidRPr="00BD7B69">
        <w:rPr>
          <w:sz w:val="26"/>
          <w:szCs w:val="26"/>
        </w:rPr>
        <w:t>;</w:t>
      </w:r>
    </w:p>
    <w:p w:rsidR="00FF6687" w:rsidRPr="00BD7B69" w:rsidRDefault="00FF6687" w:rsidP="00FF6687">
      <w:pPr>
        <w:autoSpaceDE w:val="0"/>
        <w:autoSpaceDN w:val="0"/>
        <w:adjustRightInd w:val="0"/>
        <w:spacing w:line="360" w:lineRule="auto"/>
        <w:ind w:firstLine="851"/>
        <w:jc w:val="both"/>
        <w:rPr>
          <w:sz w:val="26"/>
          <w:szCs w:val="26"/>
        </w:rPr>
      </w:pPr>
      <w:r w:rsidRPr="00BD7B69">
        <w:rPr>
          <w:sz w:val="26"/>
          <w:szCs w:val="26"/>
        </w:rPr>
        <w:t>4) схему организации движения транспорта и пешеходов, отражающую местоп</w:t>
      </w:r>
      <w:r w:rsidRPr="00BD7B69">
        <w:rPr>
          <w:sz w:val="26"/>
          <w:szCs w:val="26"/>
        </w:rPr>
        <w:t>о</w:t>
      </w:r>
      <w:r w:rsidRPr="00BD7B69">
        <w:rPr>
          <w:sz w:val="26"/>
          <w:szCs w:val="26"/>
        </w:rPr>
        <w:t>ложение объектов транспортной инфраструктуры и учитывающую существующие и пр</w:t>
      </w:r>
      <w:r w:rsidRPr="00BD7B69">
        <w:rPr>
          <w:sz w:val="26"/>
          <w:szCs w:val="26"/>
        </w:rPr>
        <w:t>о</w:t>
      </w:r>
      <w:r w:rsidRPr="00BD7B69">
        <w:rPr>
          <w:sz w:val="26"/>
          <w:szCs w:val="26"/>
        </w:rPr>
        <w:t>гнозные потребности в транспортном обеспечении на территории, а также схему орган</w:t>
      </w:r>
      <w:r w:rsidRPr="00BD7B69">
        <w:rPr>
          <w:sz w:val="26"/>
          <w:szCs w:val="26"/>
        </w:rPr>
        <w:t>и</w:t>
      </w:r>
      <w:r w:rsidRPr="00BD7B69">
        <w:rPr>
          <w:sz w:val="26"/>
          <w:szCs w:val="26"/>
        </w:rPr>
        <w:t>зации улично-дорожной сети;</w:t>
      </w:r>
    </w:p>
    <w:p w:rsidR="00FF6687" w:rsidRPr="00BD7B69" w:rsidRDefault="00FF6687" w:rsidP="00FF6687">
      <w:pPr>
        <w:autoSpaceDE w:val="0"/>
        <w:autoSpaceDN w:val="0"/>
        <w:adjustRightInd w:val="0"/>
        <w:spacing w:line="360" w:lineRule="auto"/>
        <w:ind w:firstLine="851"/>
        <w:jc w:val="both"/>
        <w:rPr>
          <w:sz w:val="26"/>
          <w:szCs w:val="26"/>
        </w:rPr>
      </w:pPr>
      <w:r w:rsidRPr="00BD7B69">
        <w:rPr>
          <w:sz w:val="26"/>
          <w:szCs w:val="26"/>
        </w:rPr>
        <w:lastRenderedPageBreak/>
        <w:t>5) схему границ зон с особыми условиями использования территории;</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 xml:space="preserve">6)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w:t>
      </w:r>
    </w:p>
    <w:p w:rsidR="00FF6687" w:rsidRPr="00FF6687" w:rsidRDefault="00FF6687" w:rsidP="00FF6687">
      <w:pPr>
        <w:autoSpaceDE w:val="0"/>
        <w:autoSpaceDN w:val="0"/>
        <w:adjustRightInd w:val="0"/>
        <w:spacing w:line="360" w:lineRule="auto"/>
        <w:ind w:firstLine="851"/>
        <w:jc w:val="both"/>
        <w:rPr>
          <w:strike/>
          <w:sz w:val="26"/>
          <w:szCs w:val="26"/>
        </w:rPr>
      </w:pPr>
      <w:r w:rsidRPr="00FF6687">
        <w:rPr>
          <w:sz w:val="26"/>
          <w:szCs w:val="26"/>
        </w:rPr>
        <w:t>7) схему, отображающую местоположение существующих объектов капитального строительства;</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8)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9)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10) перечень мероприятий по охране окружающей среды;</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11) обоснование очередности планируемого развития территории;</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12) схему вертикальной планировки территории, инженерной подготовки и инженерной защиты территории;</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13) иные материалы для обоснования положений по планировке территории.</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1.5. В соответствии со статьей 43 Градостроительного кодекса Российской Федерации проект межевания территории состоит из основной части, которая подлежит утверждению, и материалов по обоснованию этого проекта.</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1.6. Основная часть проекта межевания территории включает в себя текстовую часть и чертежи межевания территории.</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1.7. Текстовая часть проекта межевания территории включает в себя:</w:t>
      </w:r>
    </w:p>
    <w:p w:rsidR="00FF6687" w:rsidRPr="00FF6687" w:rsidRDefault="00FF6687" w:rsidP="00FF6687">
      <w:pPr>
        <w:autoSpaceDE w:val="0"/>
        <w:autoSpaceDN w:val="0"/>
        <w:adjustRightInd w:val="0"/>
        <w:spacing w:line="360" w:lineRule="auto"/>
        <w:ind w:firstLine="851"/>
        <w:jc w:val="both"/>
        <w:rPr>
          <w:sz w:val="26"/>
          <w:szCs w:val="26"/>
        </w:rPr>
      </w:pPr>
      <w:proofErr w:type="gramStart"/>
      <w:r w:rsidRPr="00FF6687">
        <w:rPr>
          <w:sz w:val="26"/>
          <w:szCs w:val="26"/>
        </w:rPr>
        <w:t>1) перечень и сведения о площади образуемых земельных участков, в том числе возможные способы их образования;</w:t>
      </w:r>
      <w:proofErr w:type="gramEnd"/>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lastRenderedPageBreak/>
        <w:t>3) вид разрешенного использования образуемых земельных участков в соответствии с проектом планировки территории;</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4) сведения о границах территории, в отношении которой утвержден проект межевания, содержащие перечень координат характерных точек этих границ</w:t>
      </w:r>
      <w:r w:rsidRPr="00FF6687">
        <w:rPr>
          <w:sz w:val="26"/>
          <w:szCs w:val="26"/>
        </w:rPr>
        <w:br/>
        <w:t xml:space="preserve">в системе координат, используемой для ведения Единого государственного реестра недвижимости. </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1.8. На чертежах межевания территории отображаются:</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 границы планируемых и существующих элементов планировочной структуры;</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2) красные линии;</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3) линии отступа от красных линий в целях определения мест допустимого размещения зданий, строений, сооружений;</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4) границы образуемых и (или) изменяемых земельных участков;</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1.9. Материалы по обоснованию проекта межевания территории включают</w:t>
      </w:r>
      <w:r w:rsidRPr="00FF6687">
        <w:rPr>
          <w:sz w:val="26"/>
          <w:szCs w:val="26"/>
        </w:rPr>
        <w:br/>
        <w:t>в себя чертежи, на которых отображаются:</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1) границы существующих земельных участков;</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2) границы зон с особыми условиями использования территорий;</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3) местоположение существующих объектов капитального строительства;</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4) границы особо охраняемых природных территорий;</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5) схему дорожного движения.</w:t>
      </w:r>
    </w:p>
    <w:p w:rsidR="00FF6687" w:rsidRPr="00FF6687" w:rsidRDefault="00FF6687" w:rsidP="00FF6687">
      <w:pPr>
        <w:autoSpaceDE w:val="0"/>
        <w:autoSpaceDN w:val="0"/>
        <w:adjustRightInd w:val="0"/>
        <w:spacing w:line="360" w:lineRule="auto"/>
        <w:jc w:val="both"/>
        <w:rPr>
          <w:sz w:val="26"/>
          <w:szCs w:val="26"/>
        </w:rPr>
      </w:pPr>
    </w:p>
    <w:p w:rsidR="00FF6687" w:rsidRPr="00FF6687" w:rsidRDefault="00FF6687" w:rsidP="00FF6687">
      <w:pPr>
        <w:autoSpaceDE w:val="0"/>
        <w:autoSpaceDN w:val="0"/>
        <w:adjustRightInd w:val="0"/>
        <w:spacing w:line="360" w:lineRule="auto"/>
        <w:ind w:firstLine="851"/>
        <w:rPr>
          <w:b/>
          <w:sz w:val="26"/>
          <w:szCs w:val="26"/>
        </w:rPr>
      </w:pPr>
      <w:r w:rsidRPr="00FF6687">
        <w:rPr>
          <w:b/>
          <w:sz w:val="26"/>
          <w:szCs w:val="26"/>
        </w:rPr>
        <w:t>2. Общие положения планировки территории</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FF6687" w:rsidRPr="00FF6687" w:rsidRDefault="00FF6687" w:rsidP="00FF6687">
      <w:pPr>
        <w:autoSpaceDE w:val="0"/>
        <w:autoSpaceDN w:val="0"/>
        <w:adjustRightInd w:val="0"/>
        <w:spacing w:line="360" w:lineRule="auto"/>
        <w:ind w:firstLine="851"/>
        <w:rPr>
          <w:bCs/>
          <w:iCs/>
          <w:sz w:val="26"/>
          <w:szCs w:val="26"/>
        </w:rPr>
      </w:pPr>
      <w:r w:rsidRPr="00FF6687">
        <w:rPr>
          <w:bCs/>
          <w:iCs/>
          <w:sz w:val="26"/>
          <w:szCs w:val="26"/>
        </w:rPr>
        <w:t xml:space="preserve">Подготовка проекта межевания территории выполнена </w:t>
      </w:r>
      <w:proofErr w:type="gramStart"/>
      <w:r w:rsidRPr="00FF6687">
        <w:rPr>
          <w:bCs/>
          <w:iCs/>
          <w:sz w:val="26"/>
          <w:szCs w:val="26"/>
        </w:rPr>
        <w:t>для</w:t>
      </w:r>
      <w:proofErr w:type="gramEnd"/>
      <w:r w:rsidRPr="00FF6687">
        <w:rPr>
          <w:bCs/>
          <w:iCs/>
          <w:sz w:val="26"/>
          <w:szCs w:val="26"/>
        </w:rPr>
        <w:t>:</w:t>
      </w:r>
    </w:p>
    <w:p w:rsidR="00FF6687" w:rsidRPr="00FF6687" w:rsidRDefault="00FF6687" w:rsidP="00FF6687">
      <w:pPr>
        <w:autoSpaceDE w:val="0"/>
        <w:autoSpaceDN w:val="0"/>
        <w:adjustRightInd w:val="0"/>
        <w:spacing w:line="360" w:lineRule="auto"/>
        <w:ind w:firstLine="851"/>
        <w:jc w:val="both"/>
        <w:rPr>
          <w:bCs/>
          <w:iCs/>
          <w:sz w:val="26"/>
          <w:szCs w:val="26"/>
        </w:rPr>
      </w:pPr>
      <w:r w:rsidRPr="00FF6687">
        <w:rPr>
          <w:bCs/>
          <w:iCs/>
          <w:sz w:val="26"/>
          <w:szCs w:val="26"/>
        </w:rPr>
        <w:t>1) определения местоположения границ образуемых и изменяемых земельных участков;</w:t>
      </w:r>
    </w:p>
    <w:p w:rsidR="00FF6687" w:rsidRPr="00FF6687" w:rsidRDefault="00FF6687" w:rsidP="00FF6687">
      <w:pPr>
        <w:autoSpaceDE w:val="0"/>
        <w:autoSpaceDN w:val="0"/>
        <w:adjustRightInd w:val="0"/>
        <w:spacing w:line="360" w:lineRule="auto"/>
        <w:ind w:firstLine="851"/>
        <w:jc w:val="both"/>
        <w:rPr>
          <w:bCs/>
          <w:iCs/>
          <w:sz w:val="26"/>
          <w:szCs w:val="26"/>
        </w:rPr>
      </w:pPr>
      <w:proofErr w:type="gramStart"/>
      <w:r w:rsidRPr="00FF6687">
        <w:rPr>
          <w:bCs/>
          <w:iCs/>
          <w:sz w:val="26"/>
          <w:szCs w:val="26"/>
        </w:rPr>
        <w:t xml:space="preserve">2) установления, изменения, отмены красных линий для застроенных территорий, в границах которых не планируется размещение новых объектов </w:t>
      </w:r>
      <w:r w:rsidRPr="00FF6687">
        <w:rPr>
          <w:bCs/>
          <w:iCs/>
          <w:sz w:val="26"/>
          <w:szCs w:val="26"/>
        </w:rPr>
        <w:lastRenderedPageBreak/>
        <w:t>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FF6687">
        <w:rPr>
          <w:bCs/>
          <w:iCs/>
          <w:sz w:val="26"/>
          <w:szCs w:val="26"/>
        </w:rPr>
        <w:t xml:space="preserve"> изменение границ территории общего пользования.</w:t>
      </w:r>
    </w:p>
    <w:p w:rsidR="00FF6687" w:rsidRPr="00FF6687" w:rsidRDefault="00FF6687" w:rsidP="00FF6687">
      <w:pPr>
        <w:autoSpaceDE w:val="0"/>
        <w:autoSpaceDN w:val="0"/>
        <w:adjustRightInd w:val="0"/>
        <w:spacing w:line="360" w:lineRule="auto"/>
        <w:ind w:firstLine="851"/>
        <w:jc w:val="both"/>
        <w:rPr>
          <w:bCs/>
          <w:iCs/>
          <w:sz w:val="26"/>
          <w:szCs w:val="26"/>
        </w:rPr>
      </w:pPr>
      <w:bookmarkStart w:id="0" w:name="_Hlk119586549"/>
      <w:r w:rsidRPr="00FF6687">
        <w:rPr>
          <w:bCs/>
          <w:iCs/>
          <w:sz w:val="26"/>
          <w:szCs w:val="26"/>
        </w:rPr>
        <w:t>Подготовка проекта планировки территории и проекта межевания территории осуществлена в соответствии с системой координат, используемой для ведения Единого государственного реестра недвижимости на территории Приморского края (МСК-25).</w:t>
      </w:r>
    </w:p>
    <w:p w:rsidR="00FF6687" w:rsidRPr="00FF6687" w:rsidRDefault="00FF6687" w:rsidP="00FF6687">
      <w:pPr>
        <w:spacing w:line="360" w:lineRule="auto"/>
        <w:ind w:firstLine="851"/>
        <w:jc w:val="both"/>
        <w:rPr>
          <w:sz w:val="26"/>
          <w:szCs w:val="26"/>
        </w:rPr>
      </w:pPr>
      <w:bookmarkStart w:id="1" w:name="_Hlk97116101"/>
      <w:bookmarkStart w:id="2" w:name="_Hlk79575677"/>
      <w:bookmarkEnd w:id="0"/>
      <w:r w:rsidRPr="00FF6687">
        <w:rPr>
          <w:sz w:val="26"/>
          <w:szCs w:val="26"/>
        </w:rPr>
        <w:t xml:space="preserve">В соответствии с </w:t>
      </w:r>
      <w:r w:rsidRPr="00FF6687">
        <w:rPr>
          <w:rFonts w:eastAsia="Calibri"/>
          <w:sz w:val="26"/>
          <w:szCs w:val="26"/>
        </w:rPr>
        <w:t>Генеральным планом НГО</w:t>
      </w:r>
      <w:r w:rsidRPr="00FF6687">
        <w:rPr>
          <w:sz w:val="26"/>
          <w:szCs w:val="26"/>
        </w:rPr>
        <w:t xml:space="preserve"> территория Документации расположена в функциональных зонах:</w:t>
      </w:r>
    </w:p>
    <w:p w:rsidR="00FF6687" w:rsidRPr="00FF6687" w:rsidRDefault="00FF6687" w:rsidP="00FF6687">
      <w:pPr>
        <w:spacing w:line="360" w:lineRule="auto"/>
        <w:jc w:val="both"/>
        <w:rPr>
          <w:sz w:val="26"/>
          <w:szCs w:val="26"/>
        </w:rPr>
      </w:pPr>
      <w:r w:rsidRPr="00FF6687">
        <w:rPr>
          <w:sz w:val="26"/>
          <w:szCs w:val="26"/>
        </w:rPr>
        <w:t xml:space="preserve">           - зона застройки индивидуальными жилыми домами.</w:t>
      </w:r>
    </w:p>
    <w:p w:rsidR="00FF6687" w:rsidRPr="00FF6687" w:rsidRDefault="00FF6687" w:rsidP="00FF6687">
      <w:pPr>
        <w:spacing w:line="360" w:lineRule="auto"/>
        <w:jc w:val="both"/>
        <w:rPr>
          <w:sz w:val="26"/>
          <w:szCs w:val="26"/>
        </w:rPr>
      </w:pPr>
      <w:r w:rsidRPr="00FF6687">
        <w:rPr>
          <w:sz w:val="26"/>
          <w:szCs w:val="26"/>
        </w:rPr>
        <w:t xml:space="preserve">            В соответствии с ПЗиЗ НГО территория Документации</w:t>
      </w:r>
      <w:r w:rsidRPr="00FF6687">
        <w:rPr>
          <w:sz w:val="26"/>
          <w:szCs w:val="26"/>
        </w:rPr>
        <w:br/>
        <w:t>расположена в границах следующих территориальных зон:</w:t>
      </w:r>
    </w:p>
    <w:bookmarkEnd w:id="1"/>
    <w:bookmarkEnd w:id="2"/>
    <w:p w:rsidR="00FF6687" w:rsidRPr="00FF6687" w:rsidRDefault="00FF6687" w:rsidP="00FF6687">
      <w:pPr>
        <w:spacing w:line="360" w:lineRule="auto"/>
        <w:ind w:right="84"/>
        <w:jc w:val="both"/>
        <w:rPr>
          <w:iCs/>
          <w:color w:val="000000"/>
          <w:sz w:val="26"/>
          <w:szCs w:val="26"/>
        </w:rPr>
      </w:pPr>
      <w:r w:rsidRPr="00FF6687">
        <w:rPr>
          <w:b/>
          <w:iCs/>
          <w:color w:val="000000"/>
          <w:sz w:val="26"/>
          <w:szCs w:val="26"/>
        </w:rPr>
        <w:t xml:space="preserve">          </w:t>
      </w:r>
      <w:r w:rsidRPr="00FF6687">
        <w:rPr>
          <w:iCs/>
          <w:color w:val="000000"/>
          <w:sz w:val="26"/>
          <w:szCs w:val="26"/>
        </w:rPr>
        <w:t>Ж-1 Зона застройки индивидуальными жилыми домами.</w:t>
      </w:r>
    </w:p>
    <w:p w:rsidR="00FF6687" w:rsidRPr="00FF6687" w:rsidRDefault="00FF6687" w:rsidP="00FF6687">
      <w:pPr>
        <w:widowControl w:val="0"/>
        <w:tabs>
          <w:tab w:val="left" w:pos="540"/>
          <w:tab w:val="left" w:pos="8220"/>
        </w:tabs>
        <w:spacing w:line="360" w:lineRule="auto"/>
        <w:ind w:right="84"/>
        <w:jc w:val="both"/>
        <w:outlineLvl w:val="0"/>
        <w:rPr>
          <w:sz w:val="26"/>
          <w:szCs w:val="26"/>
        </w:rPr>
      </w:pPr>
      <w:r w:rsidRPr="00FF6687">
        <w:rPr>
          <w:color w:val="000000"/>
          <w:sz w:val="26"/>
          <w:szCs w:val="26"/>
        </w:rPr>
        <w:t xml:space="preserve">          </w:t>
      </w:r>
      <w:r w:rsidRPr="00FF6687">
        <w:rPr>
          <w:sz w:val="26"/>
          <w:szCs w:val="26"/>
        </w:rPr>
        <w:t xml:space="preserve">Подготовка графической части проекта планировки территории осуществляется в соответствии с системой координат, используемой для ведения Единого государственного реестра недвижимости. </w:t>
      </w:r>
    </w:p>
    <w:p w:rsidR="00FF6687" w:rsidRPr="00FF6687" w:rsidRDefault="00FF6687" w:rsidP="00FF6687">
      <w:pPr>
        <w:autoSpaceDE w:val="0"/>
        <w:autoSpaceDN w:val="0"/>
        <w:adjustRightInd w:val="0"/>
        <w:spacing w:line="360" w:lineRule="auto"/>
        <w:ind w:firstLine="851"/>
        <w:jc w:val="both"/>
        <w:rPr>
          <w:bCs/>
          <w:iCs/>
          <w:sz w:val="26"/>
          <w:szCs w:val="26"/>
        </w:rPr>
      </w:pPr>
      <w:r w:rsidRPr="00FF6687">
        <w:rPr>
          <w:bCs/>
          <w:iCs/>
          <w:sz w:val="26"/>
          <w:szCs w:val="26"/>
        </w:rPr>
        <w:t xml:space="preserve">Планируемый баланс территории в границах разработки проекта планировки приведен в таблице 1. </w:t>
      </w:r>
    </w:p>
    <w:p w:rsidR="00FF6687" w:rsidRPr="00FF6687" w:rsidRDefault="00FF6687" w:rsidP="00FF6687">
      <w:pPr>
        <w:autoSpaceDE w:val="0"/>
        <w:autoSpaceDN w:val="0"/>
        <w:adjustRightInd w:val="0"/>
        <w:spacing w:line="360" w:lineRule="auto"/>
        <w:ind w:firstLine="851"/>
        <w:jc w:val="both"/>
        <w:rPr>
          <w:bCs/>
          <w:iCs/>
          <w:sz w:val="26"/>
          <w:szCs w:val="26"/>
        </w:rPr>
      </w:pPr>
    </w:p>
    <w:p w:rsidR="00FF6687" w:rsidRPr="00FF6687" w:rsidRDefault="00FF6687" w:rsidP="00FF6687">
      <w:pPr>
        <w:autoSpaceDE w:val="0"/>
        <w:autoSpaceDN w:val="0"/>
        <w:adjustRightInd w:val="0"/>
        <w:ind w:firstLine="851"/>
        <w:rPr>
          <w:b/>
          <w:sz w:val="26"/>
          <w:szCs w:val="26"/>
        </w:rPr>
      </w:pPr>
      <w:r w:rsidRPr="00FF6687">
        <w:rPr>
          <w:b/>
          <w:sz w:val="26"/>
          <w:szCs w:val="26"/>
        </w:rPr>
        <w:t>3. Положения о размещении объектов капитального строительства</w:t>
      </w:r>
    </w:p>
    <w:p w:rsidR="00FF6687" w:rsidRPr="00FF6687" w:rsidRDefault="00FF6687" w:rsidP="00FF6687">
      <w:pPr>
        <w:autoSpaceDE w:val="0"/>
        <w:autoSpaceDN w:val="0"/>
        <w:adjustRightInd w:val="0"/>
        <w:ind w:firstLine="851"/>
        <w:rPr>
          <w:b/>
          <w:sz w:val="26"/>
          <w:szCs w:val="26"/>
        </w:rPr>
      </w:pPr>
      <w:r w:rsidRPr="00FF6687">
        <w:rPr>
          <w:b/>
          <w:sz w:val="26"/>
          <w:szCs w:val="26"/>
        </w:rPr>
        <w:t>федерального, регионального, местного значения и иных объектов</w:t>
      </w:r>
    </w:p>
    <w:p w:rsidR="00FF6687" w:rsidRPr="00FF6687" w:rsidRDefault="00FF6687" w:rsidP="00FF6687">
      <w:pPr>
        <w:autoSpaceDE w:val="0"/>
        <w:autoSpaceDN w:val="0"/>
        <w:adjustRightInd w:val="0"/>
        <w:spacing w:after="120"/>
        <w:ind w:firstLine="851"/>
        <w:rPr>
          <w:b/>
          <w:sz w:val="26"/>
          <w:szCs w:val="26"/>
        </w:rPr>
      </w:pPr>
      <w:r w:rsidRPr="00FF6687">
        <w:rPr>
          <w:b/>
          <w:sz w:val="26"/>
          <w:szCs w:val="26"/>
        </w:rPr>
        <w:t>капитального строительства</w:t>
      </w:r>
    </w:p>
    <w:p w:rsidR="00FF6687" w:rsidRPr="00FF6687" w:rsidRDefault="00FF6687" w:rsidP="00FF6687">
      <w:pPr>
        <w:tabs>
          <w:tab w:val="left" w:pos="426"/>
        </w:tabs>
        <w:autoSpaceDE w:val="0"/>
        <w:autoSpaceDN w:val="0"/>
        <w:adjustRightInd w:val="0"/>
        <w:spacing w:line="360" w:lineRule="auto"/>
        <w:ind w:firstLine="851"/>
        <w:jc w:val="both"/>
        <w:rPr>
          <w:sz w:val="26"/>
          <w:szCs w:val="26"/>
        </w:rPr>
      </w:pPr>
      <w:r w:rsidRPr="00FF6687">
        <w:rPr>
          <w:sz w:val="26"/>
          <w:szCs w:val="26"/>
        </w:rPr>
        <w:t xml:space="preserve">Утвержденными схемами территориального планирования Российской Федерации в различных областях на территории не предусмотрено размещение объектов капитального строительства федерального значения. </w:t>
      </w:r>
    </w:p>
    <w:p w:rsidR="00FF6687" w:rsidRPr="00FF6687" w:rsidRDefault="00FF6687" w:rsidP="00FF6687">
      <w:pPr>
        <w:tabs>
          <w:tab w:val="left" w:pos="426"/>
        </w:tabs>
        <w:autoSpaceDE w:val="0"/>
        <w:autoSpaceDN w:val="0"/>
        <w:adjustRightInd w:val="0"/>
        <w:spacing w:line="360" w:lineRule="auto"/>
        <w:ind w:firstLine="851"/>
        <w:jc w:val="both"/>
        <w:rPr>
          <w:sz w:val="26"/>
          <w:szCs w:val="26"/>
        </w:rPr>
      </w:pPr>
      <w:r w:rsidRPr="00FF6687">
        <w:rPr>
          <w:sz w:val="26"/>
          <w:szCs w:val="26"/>
        </w:rPr>
        <w:t>В границах проектируемой территории не планируется размещение объектов капитального строительства федерального значения.</w:t>
      </w:r>
    </w:p>
    <w:p w:rsidR="00FF6687" w:rsidRPr="00FF6687" w:rsidRDefault="00FF6687" w:rsidP="00FF6687">
      <w:pPr>
        <w:tabs>
          <w:tab w:val="left" w:pos="426"/>
        </w:tabs>
        <w:autoSpaceDE w:val="0"/>
        <w:autoSpaceDN w:val="0"/>
        <w:adjustRightInd w:val="0"/>
        <w:spacing w:line="360" w:lineRule="auto"/>
        <w:ind w:firstLine="851"/>
        <w:jc w:val="both"/>
        <w:rPr>
          <w:sz w:val="26"/>
          <w:szCs w:val="26"/>
        </w:rPr>
      </w:pPr>
      <w:r w:rsidRPr="00FF6687">
        <w:rPr>
          <w:sz w:val="26"/>
          <w:szCs w:val="26"/>
        </w:rPr>
        <w:t>В границах проектируемой территории не планируется размещение объектов капитального строительства регионального значения.</w:t>
      </w:r>
    </w:p>
    <w:p w:rsidR="00FF6687" w:rsidRPr="00FF6687" w:rsidRDefault="00FF6687" w:rsidP="00FF6687">
      <w:pPr>
        <w:tabs>
          <w:tab w:val="left" w:pos="426"/>
        </w:tabs>
        <w:autoSpaceDE w:val="0"/>
        <w:autoSpaceDN w:val="0"/>
        <w:adjustRightInd w:val="0"/>
        <w:spacing w:line="360" w:lineRule="auto"/>
        <w:ind w:firstLine="851"/>
        <w:jc w:val="both"/>
        <w:rPr>
          <w:sz w:val="26"/>
          <w:szCs w:val="26"/>
        </w:rPr>
      </w:pPr>
      <w:r w:rsidRPr="00FF6687">
        <w:rPr>
          <w:sz w:val="26"/>
          <w:szCs w:val="26"/>
        </w:rPr>
        <w:lastRenderedPageBreak/>
        <w:t>Перечень и сведения о существующих жилых  объектах капитального строительства приведены в таблице 2.</w:t>
      </w:r>
    </w:p>
    <w:p w:rsidR="00FF6687" w:rsidRPr="00FF6687" w:rsidRDefault="00FF6687" w:rsidP="00FF6687">
      <w:pPr>
        <w:widowControl w:val="0"/>
        <w:tabs>
          <w:tab w:val="left" w:pos="0"/>
          <w:tab w:val="left" w:pos="1276"/>
        </w:tabs>
        <w:autoSpaceDE w:val="0"/>
        <w:autoSpaceDN w:val="0"/>
        <w:adjustRightInd w:val="0"/>
        <w:spacing w:line="360" w:lineRule="auto"/>
        <w:ind w:firstLine="851"/>
        <w:rPr>
          <w:color w:val="000000"/>
          <w:spacing w:val="-2"/>
          <w:sz w:val="26"/>
          <w:szCs w:val="26"/>
        </w:rPr>
      </w:pPr>
      <w:r w:rsidRPr="00FF6687">
        <w:rPr>
          <w:color w:val="000000"/>
          <w:spacing w:val="-2"/>
          <w:sz w:val="26"/>
          <w:szCs w:val="26"/>
        </w:rPr>
        <w:t>Сводная таблица с параметрами застройки территории и зон существующего и планируемого размещения объектов капитального строительства представлены в таблице 3.</w:t>
      </w:r>
    </w:p>
    <w:p w:rsidR="00FF6687" w:rsidRPr="00FF6687" w:rsidRDefault="00FF6687" w:rsidP="00FF6687">
      <w:pPr>
        <w:tabs>
          <w:tab w:val="left" w:pos="426"/>
        </w:tabs>
        <w:autoSpaceDE w:val="0"/>
        <w:autoSpaceDN w:val="0"/>
        <w:adjustRightInd w:val="0"/>
        <w:spacing w:line="360" w:lineRule="auto"/>
        <w:ind w:firstLine="851"/>
        <w:jc w:val="both"/>
        <w:rPr>
          <w:sz w:val="26"/>
          <w:szCs w:val="26"/>
        </w:rPr>
      </w:pPr>
    </w:p>
    <w:p w:rsidR="00FF6687" w:rsidRPr="00FF6687" w:rsidRDefault="00FF6687" w:rsidP="00FF6687">
      <w:pPr>
        <w:autoSpaceDE w:val="0"/>
        <w:autoSpaceDN w:val="0"/>
        <w:adjustRightInd w:val="0"/>
        <w:spacing w:after="120"/>
        <w:ind w:firstLine="851"/>
        <w:rPr>
          <w:b/>
          <w:sz w:val="26"/>
          <w:szCs w:val="26"/>
        </w:rPr>
      </w:pPr>
      <w:r w:rsidRPr="00FF6687">
        <w:rPr>
          <w:b/>
          <w:sz w:val="26"/>
          <w:szCs w:val="26"/>
        </w:rPr>
        <w:t>4. Положения</w:t>
      </w:r>
      <w:bookmarkStart w:id="3" w:name="_Toc258789789"/>
      <w:bookmarkStart w:id="4" w:name="_Toc271544521"/>
      <w:r w:rsidRPr="00FF6687">
        <w:rPr>
          <w:b/>
          <w:sz w:val="26"/>
          <w:szCs w:val="26"/>
        </w:rPr>
        <w:t xml:space="preserve"> о характеристиках планируемого развития</w:t>
      </w:r>
      <w:bookmarkEnd w:id="3"/>
      <w:bookmarkEnd w:id="4"/>
      <w:r w:rsidRPr="00FF6687">
        <w:rPr>
          <w:b/>
          <w:sz w:val="26"/>
          <w:szCs w:val="26"/>
        </w:rPr>
        <w:t xml:space="preserve"> территории</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Документацией по планировке территории определены расчетные показатели в области общей площади жилого фонда прогнозной численности населения (далее – расчетные показатели), взятые за основу при установлении целевых показателей.</w:t>
      </w:r>
    </w:p>
    <w:p w:rsidR="00FF6687" w:rsidRPr="00FF6687" w:rsidRDefault="00FF6687" w:rsidP="00FF6687">
      <w:pPr>
        <w:autoSpaceDE w:val="0"/>
        <w:autoSpaceDN w:val="0"/>
        <w:adjustRightInd w:val="0"/>
        <w:spacing w:line="360" w:lineRule="auto"/>
        <w:ind w:firstLine="851"/>
        <w:jc w:val="both"/>
        <w:rPr>
          <w:sz w:val="26"/>
          <w:szCs w:val="26"/>
        </w:rPr>
      </w:pPr>
      <w:r w:rsidRPr="00FF6687">
        <w:rPr>
          <w:sz w:val="26"/>
          <w:szCs w:val="26"/>
        </w:rPr>
        <w:t>Расчетные показатели приведены в таблице 4.</w:t>
      </w:r>
    </w:p>
    <w:p w:rsidR="00FF6687" w:rsidRPr="00FF6687" w:rsidRDefault="00FF6687" w:rsidP="00FF6687">
      <w:pPr>
        <w:autoSpaceDE w:val="0"/>
        <w:autoSpaceDN w:val="0"/>
        <w:adjustRightInd w:val="0"/>
        <w:spacing w:line="360" w:lineRule="auto"/>
        <w:ind w:firstLine="851"/>
        <w:jc w:val="both"/>
        <w:rPr>
          <w:b/>
          <w:sz w:val="26"/>
          <w:szCs w:val="26"/>
        </w:rPr>
      </w:pPr>
    </w:p>
    <w:p w:rsidR="00FF6687" w:rsidRPr="00FF6687" w:rsidRDefault="00FF6687" w:rsidP="00FF6687">
      <w:pPr>
        <w:autoSpaceDE w:val="0"/>
        <w:autoSpaceDN w:val="0"/>
        <w:adjustRightInd w:val="0"/>
        <w:spacing w:after="120"/>
        <w:ind w:left="851"/>
        <w:rPr>
          <w:color w:val="000000"/>
          <w:sz w:val="26"/>
          <w:szCs w:val="26"/>
        </w:rPr>
      </w:pPr>
      <w:bookmarkStart w:id="5" w:name="_Toc271536312"/>
      <w:bookmarkStart w:id="6" w:name="_Toc271544524"/>
      <w:r w:rsidRPr="00FF6687">
        <w:rPr>
          <w:b/>
          <w:sz w:val="26"/>
          <w:szCs w:val="26"/>
        </w:rPr>
        <w:t xml:space="preserve">5. Положения </w:t>
      </w:r>
      <w:r w:rsidRPr="00FF6687">
        <w:rPr>
          <w:b/>
          <w:color w:val="000000"/>
          <w:sz w:val="26"/>
          <w:szCs w:val="26"/>
        </w:rPr>
        <w:t xml:space="preserve">о характеристиках планируемого развития </w:t>
      </w:r>
      <w:bookmarkStart w:id="7" w:name="_Toc271544522"/>
      <w:r w:rsidRPr="00FF6687">
        <w:rPr>
          <w:b/>
          <w:color w:val="000000"/>
          <w:sz w:val="26"/>
          <w:szCs w:val="26"/>
        </w:rPr>
        <w:t>систем социального обслуживания, необходимых для развития территории</w:t>
      </w:r>
      <w:bookmarkEnd w:id="7"/>
    </w:p>
    <w:p w:rsidR="00FF6687" w:rsidRPr="00FF6687" w:rsidRDefault="00FF6687" w:rsidP="00FF6687">
      <w:pPr>
        <w:widowControl w:val="0"/>
        <w:tabs>
          <w:tab w:val="left" w:pos="540"/>
        </w:tabs>
        <w:spacing w:line="360" w:lineRule="auto"/>
        <w:ind w:right="-1" w:firstLine="567"/>
        <w:jc w:val="both"/>
        <w:outlineLvl w:val="0"/>
        <w:rPr>
          <w:spacing w:val="-2"/>
          <w:sz w:val="26"/>
          <w:szCs w:val="26"/>
        </w:rPr>
      </w:pPr>
      <w:r w:rsidRPr="00FF6687">
        <w:rPr>
          <w:color w:val="000000"/>
          <w:sz w:val="26"/>
          <w:szCs w:val="26"/>
        </w:rPr>
        <w:t xml:space="preserve">Проектом не предусмотрено размещение новых объектов общественно-делового и социального назначения в границах Территории. Все объекты общественно-делового и </w:t>
      </w:r>
      <w:r w:rsidRPr="00FF6687">
        <w:rPr>
          <w:color w:val="000000"/>
          <w:spacing w:val="-2"/>
          <w:sz w:val="26"/>
          <w:szCs w:val="26"/>
        </w:rPr>
        <w:t xml:space="preserve">социального назначения расположены вне границ Территории и представлены в таблице </w:t>
      </w:r>
      <w:r w:rsidRPr="00FF6687">
        <w:rPr>
          <w:spacing w:val="-2"/>
          <w:sz w:val="26"/>
          <w:szCs w:val="26"/>
        </w:rPr>
        <w:t>5.</w:t>
      </w:r>
    </w:p>
    <w:p w:rsidR="00FF6687" w:rsidRPr="00FF6687" w:rsidRDefault="00FF6687" w:rsidP="00FF6687">
      <w:pPr>
        <w:tabs>
          <w:tab w:val="left" w:pos="993"/>
        </w:tabs>
        <w:autoSpaceDE w:val="0"/>
        <w:autoSpaceDN w:val="0"/>
        <w:adjustRightInd w:val="0"/>
        <w:spacing w:line="360" w:lineRule="auto"/>
        <w:ind w:firstLine="851"/>
        <w:jc w:val="both"/>
        <w:rPr>
          <w:color w:val="000000"/>
          <w:sz w:val="26"/>
          <w:szCs w:val="26"/>
        </w:rPr>
      </w:pPr>
    </w:p>
    <w:bookmarkEnd w:id="5"/>
    <w:bookmarkEnd w:id="6"/>
    <w:p w:rsidR="00FF6687" w:rsidRPr="00FF6687" w:rsidRDefault="00FF6687" w:rsidP="00FF6687">
      <w:pPr>
        <w:suppressAutoHyphens/>
        <w:spacing w:after="120"/>
        <w:ind w:left="851"/>
        <w:rPr>
          <w:b/>
          <w:color w:val="000000"/>
          <w:sz w:val="26"/>
          <w:szCs w:val="26"/>
        </w:rPr>
      </w:pPr>
      <w:r w:rsidRPr="00FF6687">
        <w:rPr>
          <w:b/>
          <w:color w:val="000000"/>
          <w:sz w:val="26"/>
          <w:szCs w:val="26"/>
        </w:rPr>
        <w:t xml:space="preserve">6. Положения о развитии систем </w:t>
      </w:r>
      <w:r w:rsidRPr="00FF6687">
        <w:rPr>
          <w:b/>
          <w:bCs/>
          <w:sz w:val="26"/>
          <w:szCs w:val="26"/>
        </w:rPr>
        <w:t>транспортного</w:t>
      </w:r>
      <w:r w:rsidRPr="00FF6687">
        <w:rPr>
          <w:b/>
          <w:color w:val="000000"/>
          <w:sz w:val="26"/>
          <w:szCs w:val="26"/>
        </w:rPr>
        <w:t xml:space="preserve"> обслуживания, необходимых для развития территории</w:t>
      </w:r>
    </w:p>
    <w:p w:rsidR="00FF6687" w:rsidRPr="00FF6687" w:rsidRDefault="00FF6687" w:rsidP="00FF6687">
      <w:pPr>
        <w:tabs>
          <w:tab w:val="left" w:pos="0"/>
        </w:tabs>
        <w:suppressAutoHyphens/>
        <w:spacing w:line="360" w:lineRule="auto"/>
        <w:ind w:firstLine="851"/>
        <w:jc w:val="both"/>
        <w:rPr>
          <w:color w:val="000000"/>
          <w:sz w:val="26"/>
          <w:szCs w:val="26"/>
        </w:rPr>
      </w:pPr>
      <w:r w:rsidRPr="00FF6687">
        <w:rPr>
          <w:color w:val="000000"/>
          <w:sz w:val="26"/>
          <w:szCs w:val="26"/>
        </w:rPr>
        <w:t>Линейные объекты транспортной инфраструктуры – автомобильные дороги федерального и регионального значения на территории не располагаются.</w:t>
      </w:r>
    </w:p>
    <w:p w:rsidR="00FF6687" w:rsidRPr="00FF6687" w:rsidRDefault="00FF6687" w:rsidP="00FF6687">
      <w:pPr>
        <w:spacing w:line="360" w:lineRule="auto"/>
        <w:ind w:right="284" w:firstLine="851"/>
        <w:jc w:val="both"/>
        <w:rPr>
          <w:rFonts w:eastAsia="Batang"/>
          <w:sz w:val="26"/>
          <w:szCs w:val="26"/>
        </w:rPr>
      </w:pPr>
      <w:r w:rsidRPr="00FF6687">
        <w:rPr>
          <w:rFonts w:eastAsia="Batang"/>
          <w:sz w:val="26"/>
          <w:szCs w:val="26"/>
        </w:rPr>
        <w:t>Территория обеспечена существующими автомобильными дорогами магистрального общегородского значения регулируемого движения общего пользования, необходимыми для функционирования планируемых объектов капитального строительства согласно Генеральному плану.</w:t>
      </w:r>
    </w:p>
    <w:p w:rsidR="00FF6687" w:rsidRPr="00FF6687" w:rsidRDefault="00FF6687" w:rsidP="00FF6687">
      <w:pPr>
        <w:tabs>
          <w:tab w:val="left" w:pos="0"/>
          <w:tab w:val="left" w:pos="1276"/>
        </w:tabs>
        <w:autoSpaceDE w:val="0"/>
        <w:autoSpaceDN w:val="0"/>
        <w:adjustRightInd w:val="0"/>
        <w:spacing w:line="360" w:lineRule="auto"/>
        <w:ind w:right="-142" w:firstLine="851"/>
        <w:jc w:val="both"/>
        <w:rPr>
          <w:color w:val="000000"/>
          <w:sz w:val="26"/>
          <w:szCs w:val="26"/>
        </w:rPr>
      </w:pPr>
      <w:r w:rsidRPr="00FF6687">
        <w:rPr>
          <w:color w:val="000000"/>
          <w:sz w:val="26"/>
          <w:szCs w:val="26"/>
        </w:rPr>
        <w:t xml:space="preserve">Транспортное обслуживание территории осуществляется автомобильным транспортом: существующими дорогами по улице Песчаная и улице Зеленая. </w:t>
      </w:r>
    </w:p>
    <w:p w:rsidR="00FF6687" w:rsidRPr="00FF6687" w:rsidRDefault="00FF6687" w:rsidP="00FF6687">
      <w:pPr>
        <w:tabs>
          <w:tab w:val="left" w:pos="0"/>
          <w:tab w:val="left" w:pos="1276"/>
        </w:tabs>
        <w:autoSpaceDE w:val="0"/>
        <w:autoSpaceDN w:val="0"/>
        <w:adjustRightInd w:val="0"/>
        <w:spacing w:line="360" w:lineRule="auto"/>
        <w:ind w:right="-142" w:firstLine="851"/>
        <w:jc w:val="both"/>
        <w:rPr>
          <w:color w:val="000000"/>
          <w:sz w:val="26"/>
          <w:szCs w:val="26"/>
        </w:rPr>
      </w:pPr>
      <w:r w:rsidRPr="00FF6687">
        <w:rPr>
          <w:color w:val="000000"/>
          <w:sz w:val="26"/>
          <w:szCs w:val="26"/>
        </w:rPr>
        <w:t>Расчет потребности в парковочных местах для автомобильного транспорта на рассматриваемой территории не производится, хранение личного автотранспорта предполагается на территории земельных участков.</w:t>
      </w:r>
    </w:p>
    <w:p w:rsidR="00FF6687" w:rsidRPr="00FF6687" w:rsidRDefault="00FF6687" w:rsidP="00FF6687">
      <w:pPr>
        <w:tabs>
          <w:tab w:val="left" w:pos="0"/>
          <w:tab w:val="left" w:pos="1276"/>
        </w:tabs>
        <w:autoSpaceDE w:val="0"/>
        <w:autoSpaceDN w:val="0"/>
        <w:adjustRightInd w:val="0"/>
        <w:spacing w:line="360" w:lineRule="auto"/>
        <w:ind w:right="-142" w:firstLine="851"/>
        <w:jc w:val="both"/>
        <w:rPr>
          <w:color w:val="000000"/>
          <w:sz w:val="26"/>
          <w:szCs w:val="26"/>
        </w:rPr>
      </w:pPr>
    </w:p>
    <w:p w:rsidR="00FF6687" w:rsidRPr="00FF6687" w:rsidRDefault="00FF6687" w:rsidP="00FF6687">
      <w:pPr>
        <w:suppressAutoHyphens/>
        <w:spacing w:after="120"/>
        <w:ind w:left="851"/>
        <w:rPr>
          <w:b/>
          <w:bCs/>
          <w:color w:val="000000"/>
          <w:sz w:val="26"/>
          <w:szCs w:val="26"/>
        </w:rPr>
      </w:pPr>
      <w:bookmarkStart w:id="8" w:name="_Toc271544526"/>
      <w:r w:rsidRPr="00FF6687">
        <w:rPr>
          <w:b/>
          <w:bCs/>
          <w:color w:val="000000"/>
          <w:sz w:val="26"/>
          <w:szCs w:val="26"/>
        </w:rPr>
        <w:t>7. Характеристика развития системы инженерно-технического обеспечения</w:t>
      </w:r>
      <w:bookmarkEnd w:id="8"/>
      <w:r w:rsidRPr="00FF6687">
        <w:rPr>
          <w:b/>
          <w:bCs/>
          <w:color w:val="000000"/>
          <w:sz w:val="26"/>
          <w:szCs w:val="26"/>
        </w:rPr>
        <w:t xml:space="preserve"> территории</w:t>
      </w:r>
    </w:p>
    <w:p w:rsidR="00FF6687" w:rsidRPr="00FF6687" w:rsidRDefault="00FF6687" w:rsidP="00FF6687">
      <w:pPr>
        <w:widowControl w:val="0"/>
        <w:tabs>
          <w:tab w:val="left" w:pos="540"/>
        </w:tabs>
        <w:spacing w:line="360" w:lineRule="auto"/>
        <w:ind w:right="-142" w:firstLine="851"/>
        <w:jc w:val="both"/>
        <w:outlineLvl w:val="0"/>
        <w:rPr>
          <w:color w:val="000000"/>
          <w:sz w:val="26"/>
          <w:szCs w:val="26"/>
        </w:rPr>
      </w:pPr>
      <w:bookmarkStart w:id="9" w:name="_Hlk87533778"/>
      <w:r w:rsidRPr="00FF6687">
        <w:rPr>
          <w:color w:val="000000"/>
          <w:sz w:val="26"/>
          <w:szCs w:val="26"/>
        </w:rPr>
        <w:t xml:space="preserve">Система водоснабжения </w:t>
      </w:r>
      <w:bookmarkStart w:id="10" w:name="_Hlk94610440"/>
      <w:r w:rsidRPr="00FF6687">
        <w:rPr>
          <w:color w:val="000000"/>
          <w:sz w:val="26"/>
          <w:szCs w:val="26"/>
        </w:rPr>
        <w:t>предусматривается централизованная от существующих сетей Находкинского городского округа</w:t>
      </w:r>
      <w:bookmarkEnd w:id="10"/>
      <w:r w:rsidRPr="00FF6687">
        <w:rPr>
          <w:color w:val="000000"/>
          <w:sz w:val="26"/>
          <w:szCs w:val="26"/>
        </w:rPr>
        <w:t>.</w:t>
      </w:r>
      <w:bookmarkEnd w:id="9"/>
      <w:r w:rsidRPr="00FF6687">
        <w:rPr>
          <w:color w:val="000000"/>
          <w:sz w:val="26"/>
          <w:szCs w:val="26"/>
        </w:rPr>
        <w:t xml:space="preserve"> Система водоотведения автономная.</w:t>
      </w:r>
    </w:p>
    <w:p w:rsidR="00FF6687" w:rsidRPr="00FF6687" w:rsidRDefault="00FF6687" w:rsidP="00FF6687">
      <w:pPr>
        <w:widowControl w:val="0"/>
        <w:tabs>
          <w:tab w:val="left" w:pos="540"/>
        </w:tabs>
        <w:spacing w:line="360" w:lineRule="auto"/>
        <w:ind w:right="-142" w:firstLine="851"/>
        <w:jc w:val="both"/>
        <w:outlineLvl w:val="0"/>
        <w:rPr>
          <w:color w:val="000000"/>
          <w:sz w:val="26"/>
          <w:szCs w:val="26"/>
        </w:rPr>
      </w:pPr>
      <w:r w:rsidRPr="00FF6687">
        <w:rPr>
          <w:color w:val="000000"/>
          <w:sz w:val="26"/>
          <w:szCs w:val="26"/>
        </w:rPr>
        <w:t xml:space="preserve">Системы электроснабжения организованы от внешних по отношению к территории источников. </w:t>
      </w:r>
    </w:p>
    <w:p w:rsidR="00FF6687" w:rsidRPr="00FF6687" w:rsidRDefault="00FF6687" w:rsidP="00FF6687">
      <w:pPr>
        <w:widowControl w:val="0"/>
        <w:tabs>
          <w:tab w:val="left" w:pos="540"/>
        </w:tabs>
        <w:spacing w:line="360" w:lineRule="auto"/>
        <w:ind w:right="-142" w:firstLine="851"/>
        <w:jc w:val="both"/>
        <w:outlineLvl w:val="0"/>
        <w:rPr>
          <w:sz w:val="26"/>
          <w:szCs w:val="26"/>
        </w:rPr>
      </w:pPr>
      <w:r w:rsidRPr="00FF6687">
        <w:rPr>
          <w:sz w:val="26"/>
          <w:szCs w:val="26"/>
        </w:rPr>
        <w:t>Теплоснабжение автономное, индивидуальное для каждого ОКС.</w:t>
      </w:r>
    </w:p>
    <w:p w:rsidR="00FF6687" w:rsidRPr="00FF6687" w:rsidRDefault="00FF6687" w:rsidP="00FF6687">
      <w:pPr>
        <w:widowControl w:val="0"/>
        <w:tabs>
          <w:tab w:val="left" w:pos="540"/>
        </w:tabs>
        <w:spacing w:line="360" w:lineRule="auto"/>
        <w:ind w:right="-142" w:firstLine="851"/>
        <w:jc w:val="both"/>
        <w:outlineLvl w:val="0"/>
        <w:rPr>
          <w:color w:val="000000"/>
          <w:sz w:val="26"/>
          <w:szCs w:val="26"/>
        </w:rPr>
      </w:pPr>
      <w:r w:rsidRPr="00FF6687">
        <w:rPr>
          <w:color w:val="000000"/>
          <w:sz w:val="26"/>
          <w:szCs w:val="26"/>
        </w:rPr>
        <w:t xml:space="preserve"> Инженерная подготовка территории включает в себя мероприятия по вертикальной планировке территории по улице Зеленая. </w:t>
      </w:r>
    </w:p>
    <w:p w:rsidR="00FF6687" w:rsidRPr="00FF6687" w:rsidRDefault="00FF6687" w:rsidP="00FF6687">
      <w:pPr>
        <w:tabs>
          <w:tab w:val="left" w:pos="0"/>
        </w:tabs>
        <w:suppressAutoHyphens/>
        <w:spacing w:line="360" w:lineRule="auto"/>
        <w:ind w:firstLine="851"/>
        <w:jc w:val="both"/>
        <w:rPr>
          <w:bCs/>
          <w:sz w:val="26"/>
          <w:szCs w:val="26"/>
        </w:rPr>
      </w:pPr>
    </w:p>
    <w:p w:rsidR="00FF6687" w:rsidRPr="00FF6687" w:rsidRDefault="00FF6687" w:rsidP="00FF6687">
      <w:pPr>
        <w:tabs>
          <w:tab w:val="left" w:pos="851"/>
        </w:tabs>
        <w:spacing w:after="120"/>
        <w:ind w:firstLine="851"/>
        <w:rPr>
          <w:b/>
          <w:color w:val="000000"/>
          <w:sz w:val="26"/>
          <w:szCs w:val="26"/>
        </w:rPr>
      </w:pPr>
      <w:r w:rsidRPr="00FF6687">
        <w:rPr>
          <w:b/>
          <w:color w:val="000000"/>
          <w:sz w:val="26"/>
          <w:szCs w:val="26"/>
        </w:rPr>
        <w:t>8. Мероприятия по предупреждению чрезвычайных ситуаций</w:t>
      </w:r>
    </w:p>
    <w:p w:rsidR="00FF6687" w:rsidRPr="00FF6687" w:rsidRDefault="00FF6687" w:rsidP="00FF6687">
      <w:pPr>
        <w:widowControl w:val="0"/>
        <w:tabs>
          <w:tab w:val="left" w:pos="540"/>
        </w:tabs>
        <w:spacing w:line="360" w:lineRule="auto"/>
        <w:ind w:firstLine="851"/>
        <w:jc w:val="both"/>
        <w:outlineLvl w:val="0"/>
        <w:rPr>
          <w:color w:val="000000"/>
          <w:sz w:val="26"/>
          <w:szCs w:val="26"/>
        </w:rPr>
      </w:pPr>
      <w:r w:rsidRPr="00FF6687">
        <w:rPr>
          <w:color w:val="000000"/>
          <w:sz w:val="26"/>
          <w:szCs w:val="26"/>
        </w:rPr>
        <w:t>При возникновении пожаров ближайшая пожарная часть расположена в 8 км от проектируемой территории:</w:t>
      </w:r>
      <w:r w:rsidRPr="00FF6687">
        <w:rPr>
          <w:color w:val="000000"/>
          <w:sz w:val="26"/>
          <w:szCs w:val="28"/>
        </w:rPr>
        <w:t xml:space="preserve"> пожарная часть №80</w:t>
      </w:r>
      <w:r w:rsidRPr="00FF6687">
        <w:rPr>
          <w:color w:val="000000"/>
          <w:sz w:val="26"/>
          <w:szCs w:val="26"/>
        </w:rPr>
        <w:t xml:space="preserve"> г. Находка, ул. Портовая, д.66. </w:t>
      </w:r>
    </w:p>
    <w:p w:rsidR="00FF6687" w:rsidRPr="00FF6687" w:rsidRDefault="00FF6687" w:rsidP="00FF6687">
      <w:pPr>
        <w:spacing w:line="360" w:lineRule="auto"/>
        <w:ind w:firstLine="851"/>
        <w:jc w:val="both"/>
        <w:rPr>
          <w:sz w:val="26"/>
          <w:szCs w:val="26"/>
        </w:rPr>
      </w:pPr>
      <w:r w:rsidRPr="00FF6687">
        <w:rPr>
          <w:sz w:val="26"/>
          <w:szCs w:val="26"/>
        </w:rPr>
        <w:t>Чертеж вертикальной планировки территории выполнен в проектных отметках с учетом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w:t>
      </w:r>
    </w:p>
    <w:p w:rsidR="00FF6687" w:rsidRPr="00FF6687" w:rsidRDefault="00FF6687" w:rsidP="00FF6687">
      <w:pPr>
        <w:spacing w:line="360" w:lineRule="auto"/>
        <w:ind w:firstLine="851"/>
        <w:jc w:val="both"/>
        <w:rPr>
          <w:color w:val="000000"/>
          <w:sz w:val="26"/>
          <w:szCs w:val="26"/>
        </w:rPr>
      </w:pPr>
      <w:r w:rsidRPr="00FF6687">
        <w:rPr>
          <w:color w:val="000000"/>
          <w:sz w:val="26"/>
          <w:szCs w:val="26"/>
        </w:rPr>
        <w:t>Инженерная подготовка территории включает в себя мероприятия по вертикальной планировке территории  в районе улицы Зеленая.</w:t>
      </w:r>
    </w:p>
    <w:p w:rsidR="00FF6687" w:rsidRPr="00FF6687" w:rsidRDefault="00FF6687" w:rsidP="00FF6687">
      <w:pPr>
        <w:spacing w:line="360" w:lineRule="auto"/>
        <w:ind w:firstLine="851"/>
        <w:jc w:val="both"/>
        <w:rPr>
          <w:sz w:val="26"/>
          <w:szCs w:val="26"/>
        </w:rPr>
      </w:pPr>
      <w:r w:rsidRPr="00FF6687">
        <w:rPr>
          <w:sz w:val="26"/>
          <w:szCs w:val="26"/>
        </w:rPr>
        <w:t xml:space="preserve">Интенсивность сейсмических воздействий в баллах (сейсмичность) для района строительства следует принимать на основе </w:t>
      </w:r>
      <w:hyperlink r:id="rId9" w:history="1">
        <w:r w:rsidRPr="00FF6687">
          <w:rPr>
            <w:sz w:val="26"/>
            <w:szCs w:val="26"/>
          </w:rPr>
          <w:t>комплекта карт общего сейсмического районирования территории Российской Федерации (ОСР-97)</w:t>
        </w:r>
      </w:hyperlink>
      <w:r w:rsidRPr="00FF6687">
        <w:rPr>
          <w:sz w:val="26"/>
          <w:szCs w:val="26"/>
        </w:rPr>
        <w:t xml:space="preserve">, утвержденных Российской академией наук. Сейсмичность территории ППМ до 7 баллов, что допустимо для размещения зданий разной этажности. </w:t>
      </w:r>
    </w:p>
    <w:p w:rsidR="00FF6687" w:rsidRPr="00FF6687" w:rsidRDefault="00FF6687" w:rsidP="00FF6687">
      <w:pPr>
        <w:spacing w:line="360" w:lineRule="auto"/>
        <w:ind w:firstLine="851"/>
        <w:jc w:val="both"/>
        <w:rPr>
          <w:sz w:val="26"/>
          <w:szCs w:val="26"/>
        </w:rPr>
      </w:pPr>
      <w:r w:rsidRPr="00FF6687">
        <w:rPr>
          <w:sz w:val="26"/>
          <w:szCs w:val="26"/>
        </w:rPr>
        <w:t>Для защиты жизни и здоровья населения в ЧС следует применять следующие основные мероприятия гражданской обороны, являющиеся составной частью мероприятий РСЧС:</w:t>
      </w:r>
    </w:p>
    <w:p w:rsidR="00FF6687" w:rsidRPr="00FF6687" w:rsidRDefault="00FF6687" w:rsidP="00FF6687">
      <w:pPr>
        <w:spacing w:line="360" w:lineRule="auto"/>
        <w:ind w:firstLine="851"/>
        <w:jc w:val="both"/>
        <w:rPr>
          <w:color w:val="000000"/>
          <w:sz w:val="26"/>
          <w:szCs w:val="26"/>
        </w:rPr>
      </w:pPr>
      <w:proofErr w:type="gramStart"/>
      <w:r w:rsidRPr="00FF6687">
        <w:rPr>
          <w:sz w:val="26"/>
          <w:szCs w:val="26"/>
        </w:rPr>
        <w:t xml:space="preserve">- </w:t>
      </w:r>
      <w:r w:rsidRPr="00FF6687">
        <w:rPr>
          <w:color w:val="000000"/>
          <w:sz w:val="26"/>
          <w:szCs w:val="26"/>
        </w:rPr>
        <w:t>укрытие людей в приспособленных под нужды защиты населения помещениях производственных, общественных и жилых зданий, а также в специальных защитных сооружениях;</w:t>
      </w:r>
      <w:proofErr w:type="gramEnd"/>
    </w:p>
    <w:p w:rsidR="00FF6687" w:rsidRPr="00FF6687" w:rsidRDefault="00FF6687" w:rsidP="00FF6687">
      <w:pPr>
        <w:spacing w:line="360" w:lineRule="auto"/>
        <w:ind w:firstLine="851"/>
        <w:jc w:val="both"/>
        <w:rPr>
          <w:color w:val="000000"/>
          <w:sz w:val="26"/>
          <w:szCs w:val="26"/>
        </w:rPr>
      </w:pPr>
      <w:r w:rsidRPr="00FF6687">
        <w:rPr>
          <w:color w:val="000000"/>
          <w:sz w:val="26"/>
          <w:szCs w:val="26"/>
        </w:rPr>
        <w:lastRenderedPageBreak/>
        <w:t>- эвакуацию населения из зон ЧС;</w:t>
      </w:r>
    </w:p>
    <w:p w:rsidR="00FF6687" w:rsidRPr="00FF6687" w:rsidRDefault="00FF6687" w:rsidP="00FF6687">
      <w:pPr>
        <w:spacing w:line="360" w:lineRule="auto"/>
        <w:ind w:firstLine="851"/>
        <w:jc w:val="both"/>
        <w:rPr>
          <w:color w:val="000000"/>
          <w:sz w:val="26"/>
          <w:szCs w:val="26"/>
        </w:rPr>
      </w:pPr>
      <w:r w:rsidRPr="00FF6687">
        <w:rPr>
          <w:color w:val="000000"/>
          <w:sz w:val="26"/>
          <w:szCs w:val="26"/>
        </w:rPr>
        <w:t>-использование средств индивидуальной защиты органов дыхания и кожных покровов;</w:t>
      </w:r>
    </w:p>
    <w:p w:rsidR="00FF6687" w:rsidRPr="00FF6687" w:rsidRDefault="00FF6687" w:rsidP="00FF6687">
      <w:pPr>
        <w:spacing w:line="360" w:lineRule="auto"/>
        <w:ind w:firstLine="851"/>
        <w:jc w:val="both"/>
        <w:rPr>
          <w:color w:val="000000"/>
          <w:sz w:val="26"/>
          <w:szCs w:val="26"/>
        </w:rPr>
      </w:pPr>
      <w:r w:rsidRPr="00FF6687">
        <w:rPr>
          <w:color w:val="000000"/>
          <w:sz w:val="26"/>
          <w:szCs w:val="26"/>
        </w:rPr>
        <w:t>- проведение мероприятий медицинской защиты;</w:t>
      </w:r>
    </w:p>
    <w:p w:rsidR="00FF6687" w:rsidRPr="00FF6687" w:rsidRDefault="00FF6687" w:rsidP="00FF6687">
      <w:pPr>
        <w:spacing w:line="360" w:lineRule="auto"/>
        <w:ind w:firstLine="851"/>
        <w:jc w:val="both"/>
        <w:rPr>
          <w:color w:val="000000"/>
          <w:sz w:val="26"/>
          <w:szCs w:val="26"/>
        </w:rPr>
      </w:pPr>
      <w:r w:rsidRPr="00FF6687">
        <w:rPr>
          <w:color w:val="000000"/>
          <w:sz w:val="26"/>
          <w:szCs w:val="26"/>
        </w:rPr>
        <w:t>- проведение аварийно-спасательных и других неотложных работ в зонах ЧС.</w:t>
      </w:r>
    </w:p>
    <w:p w:rsidR="00FF6687" w:rsidRPr="00FF6687" w:rsidRDefault="00FF6687" w:rsidP="00FF6687">
      <w:pPr>
        <w:spacing w:line="360" w:lineRule="auto"/>
        <w:ind w:firstLine="851"/>
        <w:jc w:val="both"/>
        <w:rPr>
          <w:color w:val="000000"/>
          <w:sz w:val="26"/>
          <w:szCs w:val="26"/>
        </w:rPr>
      </w:pPr>
    </w:p>
    <w:p w:rsidR="00FF6687" w:rsidRPr="00FF6687" w:rsidRDefault="00FF6687" w:rsidP="00FF6687">
      <w:pPr>
        <w:widowControl w:val="0"/>
        <w:tabs>
          <w:tab w:val="left" w:pos="1677"/>
        </w:tabs>
        <w:kinsoku w:val="0"/>
        <w:overflowPunct w:val="0"/>
        <w:autoSpaceDE w:val="0"/>
        <w:autoSpaceDN w:val="0"/>
        <w:adjustRightInd w:val="0"/>
        <w:spacing w:after="120"/>
        <w:ind w:firstLine="851"/>
        <w:jc w:val="both"/>
        <w:outlineLvl w:val="0"/>
        <w:rPr>
          <w:b/>
          <w:bCs/>
          <w:sz w:val="26"/>
          <w:szCs w:val="26"/>
        </w:rPr>
      </w:pPr>
      <w:r w:rsidRPr="00FF6687">
        <w:rPr>
          <w:b/>
          <w:bCs/>
          <w:sz w:val="26"/>
          <w:szCs w:val="26"/>
        </w:rPr>
        <w:t>9. Положения</w:t>
      </w:r>
      <w:r w:rsidRPr="00FF6687">
        <w:rPr>
          <w:b/>
          <w:bCs/>
          <w:spacing w:val="-17"/>
          <w:sz w:val="26"/>
          <w:szCs w:val="26"/>
        </w:rPr>
        <w:t xml:space="preserve"> </w:t>
      </w:r>
      <w:r w:rsidRPr="00FF6687">
        <w:rPr>
          <w:b/>
          <w:bCs/>
          <w:sz w:val="26"/>
          <w:szCs w:val="26"/>
        </w:rPr>
        <w:t>об</w:t>
      </w:r>
      <w:r w:rsidRPr="00FF6687">
        <w:rPr>
          <w:b/>
          <w:bCs/>
          <w:spacing w:val="-15"/>
          <w:sz w:val="26"/>
          <w:szCs w:val="26"/>
        </w:rPr>
        <w:t xml:space="preserve"> </w:t>
      </w:r>
      <w:r w:rsidRPr="00FF6687">
        <w:rPr>
          <w:b/>
          <w:bCs/>
          <w:sz w:val="26"/>
          <w:szCs w:val="26"/>
        </w:rPr>
        <w:t>очередности</w:t>
      </w:r>
      <w:r w:rsidRPr="00FF6687">
        <w:rPr>
          <w:b/>
          <w:bCs/>
          <w:spacing w:val="-15"/>
          <w:sz w:val="26"/>
          <w:szCs w:val="26"/>
        </w:rPr>
        <w:t xml:space="preserve"> </w:t>
      </w:r>
      <w:r w:rsidRPr="00FF6687">
        <w:rPr>
          <w:b/>
          <w:bCs/>
          <w:sz w:val="26"/>
          <w:szCs w:val="26"/>
        </w:rPr>
        <w:t>планируемого</w:t>
      </w:r>
      <w:r w:rsidRPr="00FF6687">
        <w:rPr>
          <w:b/>
          <w:bCs/>
          <w:spacing w:val="-15"/>
          <w:sz w:val="26"/>
          <w:szCs w:val="26"/>
        </w:rPr>
        <w:t xml:space="preserve"> </w:t>
      </w:r>
      <w:r w:rsidRPr="00FF6687">
        <w:rPr>
          <w:b/>
          <w:bCs/>
          <w:sz w:val="26"/>
          <w:szCs w:val="26"/>
        </w:rPr>
        <w:t>развития</w:t>
      </w:r>
      <w:r w:rsidRPr="00FF6687">
        <w:rPr>
          <w:b/>
          <w:bCs/>
          <w:spacing w:val="-15"/>
          <w:sz w:val="26"/>
          <w:szCs w:val="26"/>
        </w:rPr>
        <w:t xml:space="preserve"> </w:t>
      </w:r>
      <w:r w:rsidRPr="00FF6687">
        <w:rPr>
          <w:b/>
          <w:bCs/>
          <w:sz w:val="26"/>
          <w:szCs w:val="26"/>
        </w:rPr>
        <w:t>территории.</w:t>
      </w:r>
    </w:p>
    <w:p w:rsidR="00FF6687" w:rsidRPr="00FF6687" w:rsidRDefault="00FF6687" w:rsidP="00FF6687">
      <w:pPr>
        <w:spacing w:line="360" w:lineRule="auto"/>
        <w:ind w:firstLine="851"/>
        <w:jc w:val="both"/>
        <w:rPr>
          <w:spacing w:val="1"/>
          <w:sz w:val="26"/>
          <w:szCs w:val="26"/>
        </w:rPr>
      </w:pPr>
      <w:r w:rsidRPr="00FF6687">
        <w:rPr>
          <w:spacing w:val="1"/>
          <w:sz w:val="26"/>
          <w:szCs w:val="26"/>
        </w:rPr>
        <w:t>Строительство объектов капитального строительства производственного, общественно-делового и иного назначения и реконструкция объектов и обеспечения жизнедеятельности граждан объектов коммунальной, транспортной, социальной инфраструктур отсутствуют на проекте планировки.</w:t>
      </w:r>
    </w:p>
    <w:p w:rsidR="00FF6687" w:rsidRPr="00FF6687" w:rsidRDefault="00FF6687" w:rsidP="00FF6687">
      <w:pPr>
        <w:widowControl w:val="0"/>
        <w:tabs>
          <w:tab w:val="left" w:pos="1677"/>
        </w:tabs>
        <w:kinsoku w:val="0"/>
        <w:overflowPunct w:val="0"/>
        <w:autoSpaceDE w:val="0"/>
        <w:autoSpaceDN w:val="0"/>
        <w:adjustRightInd w:val="0"/>
        <w:spacing w:after="120"/>
        <w:ind w:firstLine="851"/>
        <w:jc w:val="both"/>
        <w:outlineLvl w:val="0"/>
        <w:rPr>
          <w:b/>
          <w:bCs/>
          <w:sz w:val="26"/>
          <w:szCs w:val="26"/>
        </w:rPr>
      </w:pPr>
      <w:r w:rsidRPr="00FF6687">
        <w:rPr>
          <w:b/>
          <w:bCs/>
          <w:sz w:val="26"/>
          <w:szCs w:val="26"/>
        </w:rPr>
        <w:t>10. Положения</w:t>
      </w:r>
      <w:r w:rsidRPr="00FF6687">
        <w:rPr>
          <w:b/>
          <w:bCs/>
          <w:spacing w:val="-17"/>
          <w:sz w:val="26"/>
          <w:szCs w:val="26"/>
        </w:rPr>
        <w:t xml:space="preserve"> </w:t>
      </w:r>
      <w:r w:rsidRPr="00FF6687">
        <w:rPr>
          <w:b/>
          <w:bCs/>
          <w:sz w:val="26"/>
          <w:szCs w:val="26"/>
        </w:rPr>
        <w:t>об</w:t>
      </w:r>
      <w:r w:rsidRPr="00FF6687">
        <w:rPr>
          <w:b/>
          <w:bCs/>
          <w:spacing w:val="-15"/>
          <w:sz w:val="26"/>
          <w:szCs w:val="26"/>
        </w:rPr>
        <w:t xml:space="preserve"> </w:t>
      </w:r>
      <w:r w:rsidRPr="00FF6687">
        <w:rPr>
          <w:b/>
          <w:bCs/>
          <w:sz w:val="26"/>
          <w:szCs w:val="26"/>
        </w:rPr>
        <w:t>определении границ территорий общего пользования.</w:t>
      </w:r>
    </w:p>
    <w:p w:rsidR="00FF6687" w:rsidRPr="00FF6687" w:rsidRDefault="00FF6687" w:rsidP="00FF6687">
      <w:pPr>
        <w:tabs>
          <w:tab w:val="left" w:pos="9639"/>
        </w:tabs>
        <w:spacing w:line="360" w:lineRule="auto"/>
        <w:ind w:firstLine="709"/>
        <w:jc w:val="both"/>
        <w:rPr>
          <w:rFonts w:eastAsia="Calibri"/>
          <w:sz w:val="26"/>
          <w:szCs w:val="26"/>
          <w:lang w:eastAsia="en-US"/>
        </w:rPr>
      </w:pPr>
      <w:r w:rsidRPr="00FF6687">
        <w:rPr>
          <w:rFonts w:eastAsia="Calibri"/>
          <w:sz w:val="26"/>
          <w:szCs w:val="26"/>
          <w:lang w:eastAsia="en-US"/>
        </w:rPr>
        <w:t>Сведения о красных линиях, содержащие обозначения характерных точек красных линий, отображены на чертеже красных линий.</w:t>
      </w:r>
    </w:p>
    <w:p w:rsidR="00FF6687" w:rsidRPr="00FF6687" w:rsidRDefault="00FF6687" w:rsidP="00FF6687">
      <w:pPr>
        <w:spacing w:line="360" w:lineRule="auto"/>
        <w:ind w:firstLine="709"/>
        <w:jc w:val="both"/>
        <w:rPr>
          <w:rFonts w:eastAsia="Calibri"/>
          <w:sz w:val="26"/>
          <w:szCs w:val="26"/>
          <w:lang w:eastAsia="en-US"/>
        </w:rPr>
      </w:pPr>
      <w:r w:rsidRPr="00FF6687">
        <w:rPr>
          <w:rFonts w:eastAsia="Calibri"/>
          <w:sz w:val="26"/>
          <w:szCs w:val="26"/>
          <w:lang w:eastAsia="en-US"/>
        </w:rPr>
        <w:t>Перечень координат характерных точек красных линий приведен в таблице 6.</w:t>
      </w:r>
    </w:p>
    <w:p w:rsidR="00FF6687" w:rsidRPr="00FF6687" w:rsidRDefault="00FF6687" w:rsidP="00FF6687">
      <w:pPr>
        <w:autoSpaceDE w:val="0"/>
        <w:autoSpaceDN w:val="0"/>
        <w:adjustRightInd w:val="0"/>
        <w:spacing w:after="120"/>
        <w:ind w:right="85"/>
        <w:rPr>
          <w:b/>
          <w:sz w:val="26"/>
          <w:szCs w:val="26"/>
        </w:rPr>
      </w:pPr>
    </w:p>
    <w:p w:rsidR="00FF6687" w:rsidRPr="00FF6687" w:rsidRDefault="00FF6687" w:rsidP="00FF6687">
      <w:pPr>
        <w:autoSpaceDE w:val="0"/>
        <w:autoSpaceDN w:val="0"/>
        <w:adjustRightInd w:val="0"/>
        <w:spacing w:after="120"/>
        <w:ind w:left="851" w:right="85"/>
        <w:rPr>
          <w:b/>
          <w:sz w:val="26"/>
          <w:szCs w:val="26"/>
        </w:rPr>
      </w:pPr>
      <w:r w:rsidRPr="00FF6687">
        <w:rPr>
          <w:b/>
          <w:sz w:val="26"/>
          <w:szCs w:val="26"/>
        </w:rPr>
        <w:t>11. Межевание территории.</w:t>
      </w:r>
    </w:p>
    <w:p w:rsidR="00FF6687" w:rsidRPr="00FF6687" w:rsidRDefault="00FF6687" w:rsidP="00FF6687">
      <w:pPr>
        <w:spacing w:line="360" w:lineRule="auto"/>
        <w:ind w:firstLine="851"/>
        <w:jc w:val="both"/>
        <w:rPr>
          <w:rFonts w:eastAsia="Cambria"/>
          <w:color w:val="000000"/>
          <w:sz w:val="26"/>
          <w:szCs w:val="26"/>
          <w:lang w:eastAsia="en-US"/>
        </w:rPr>
      </w:pPr>
      <w:r w:rsidRPr="00FF6687">
        <w:rPr>
          <w:rFonts w:eastAsia="Cambria"/>
          <w:color w:val="000000"/>
          <w:sz w:val="26"/>
          <w:szCs w:val="26"/>
          <w:lang w:eastAsia="en-US"/>
        </w:rPr>
        <w:t xml:space="preserve">Подготовка проекта межевания территории осуществляется применительно к застроенным земельным участкам, расположенным в границах элемента планировочной структуры, установленных проектом планировки. Территория разработки проекта межевания расположена на землях населенного пункта города Находка, в границах кадастрового квартала </w:t>
      </w:r>
      <w:r w:rsidRPr="00FF6687">
        <w:rPr>
          <w:sz w:val="26"/>
          <w:szCs w:val="26"/>
        </w:rPr>
        <w:t>25:31:010407.</w:t>
      </w:r>
      <w:r w:rsidRPr="00FF6687">
        <w:rPr>
          <w:rFonts w:eastAsia="Cambria"/>
          <w:color w:val="000000"/>
          <w:sz w:val="26"/>
          <w:szCs w:val="26"/>
          <w:lang w:eastAsia="en-US"/>
        </w:rPr>
        <w:t xml:space="preserve"> Границы образуемых земельных участков установлены с учетом границ существующих земельных участков и границ территориальных зон. Границы и площади земельных участков подлежат уточнению при проведении кадастровых работ. Проектом межевания территории в границах проектирования образуется </w:t>
      </w:r>
      <w:r w:rsidRPr="00FF6687">
        <w:rPr>
          <w:rFonts w:eastAsia="Cambria"/>
          <w:sz w:val="26"/>
          <w:szCs w:val="26"/>
          <w:lang w:eastAsia="en-US"/>
        </w:rPr>
        <w:t xml:space="preserve">13 </w:t>
      </w:r>
      <w:r w:rsidRPr="00FF6687">
        <w:rPr>
          <w:rFonts w:eastAsia="Cambria"/>
          <w:color w:val="000000"/>
          <w:sz w:val="26"/>
          <w:szCs w:val="26"/>
          <w:lang w:eastAsia="en-US"/>
        </w:rPr>
        <w:t>земельных участков и определяется территория общего пользования в границах проекта планировки и межевания. Образование границ земельных участков в границах Документации осуществляется в два этапа.</w:t>
      </w:r>
    </w:p>
    <w:p w:rsidR="00FF6687" w:rsidRDefault="00FF6687" w:rsidP="00FF6687">
      <w:pPr>
        <w:spacing w:line="360" w:lineRule="auto"/>
        <w:ind w:firstLine="851"/>
        <w:jc w:val="both"/>
        <w:rPr>
          <w:rFonts w:eastAsia="Cambria"/>
          <w:color w:val="000000"/>
          <w:sz w:val="26"/>
          <w:szCs w:val="26"/>
          <w:lang w:eastAsia="en-US"/>
        </w:rPr>
      </w:pPr>
    </w:p>
    <w:p w:rsidR="00FF6687" w:rsidRPr="00FF6687" w:rsidRDefault="00FF6687" w:rsidP="00FF6687">
      <w:pPr>
        <w:spacing w:line="360" w:lineRule="auto"/>
        <w:ind w:firstLine="851"/>
        <w:jc w:val="both"/>
        <w:rPr>
          <w:rFonts w:eastAsia="Cambria"/>
          <w:color w:val="000000"/>
          <w:sz w:val="26"/>
          <w:szCs w:val="26"/>
          <w:lang w:eastAsia="en-US"/>
        </w:rPr>
      </w:pPr>
    </w:p>
    <w:p w:rsidR="00FF6687" w:rsidRPr="00FF6687" w:rsidRDefault="00FF6687" w:rsidP="00FF6687">
      <w:pPr>
        <w:autoSpaceDE w:val="0"/>
        <w:autoSpaceDN w:val="0"/>
        <w:adjustRightInd w:val="0"/>
        <w:spacing w:after="120"/>
        <w:ind w:left="851" w:right="85"/>
        <w:rPr>
          <w:b/>
          <w:sz w:val="26"/>
          <w:szCs w:val="26"/>
        </w:rPr>
      </w:pPr>
      <w:r w:rsidRPr="00FF6687">
        <w:rPr>
          <w:b/>
          <w:sz w:val="26"/>
          <w:szCs w:val="26"/>
        </w:rPr>
        <w:t>11.1. Первый этап межевания территории.</w:t>
      </w:r>
    </w:p>
    <w:p w:rsidR="00FF6687" w:rsidRPr="00FF6687" w:rsidRDefault="00FF6687" w:rsidP="00FF6687">
      <w:pPr>
        <w:spacing w:line="360" w:lineRule="auto"/>
        <w:ind w:left="142" w:right="84" w:firstLine="478"/>
        <w:jc w:val="both"/>
        <w:rPr>
          <w:sz w:val="26"/>
          <w:szCs w:val="26"/>
          <w:lang w:eastAsia="en-US"/>
        </w:rPr>
      </w:pPr>
      <w:r w:rsidRPr="00FF6687">
        <w:rPr>
          <w:sz w:val="26"/>
          <w:szCs w:val="26"/>
          <w:lang w:eastAsia="en-US"/>
        </w:rPr>
        <w:t>На первом этапе предусмотрено образование земельных участков путем:</w:t>
      </w:r>
    </w:p>
    <w:p w:rsidR="00FF6687" w:rsidRPr="00FF6687" w:rsidRDefault="00FF6687" w:rsidP="00FF6687">
      <w:pPr>
        <w:numPr>
          <w:ilvl w:val="0"/>
          <w:numId w:val="25"/>
        </w:numPr>
        <w:spacing w:line="360" w:lineRule="auto"/>
        <w:ind w:left="142" w:right="84" w:firstLine="478"/>
        <w:jc w:val="both"/>
        <w:rPr>
          <w:sz w:val="26"/>
          <w:szCs w:val="26"/>
          <w:lang w:eastAsia="en-US"/>
        </w:rPr>
      </w:pPr>
      <w:r w:rsidRPr="00FF6687">
        <w:rPr>
          <w:sz w:val="26"/>
          <w:szCs w:val="26"/>
          <w:lang w:eastAsia="en-US"/>
        </w:rPr>
        <w:t>образования земельных участков из земель, государственная собственность на которые не разграничена;</w:t>
      </w:r>
    </w:p>
    <w:p w:rsidR="00FF6687" w:rsidRPr="00FF6687" w:rsidRDefault="00FF6687" w:rsidP="00FF6687">
      <w:pPr>
        <w:numPr>
          <w:ilvl w:val="0"/>
          <w:numId w:val="25"/>
        </w:numPr>
        <w:spacing w:line="360" w:lineRule="auto"/>
        <w:ind w:left="142" w:right="84" w:firstLine="478"/>
        <w:jc w:val="both"/>
        <w:rPr>
          <w:sz w:val="26"/>
          <w:szCs w:val="26"/>
          <w:lang w:eastAsia="en-US"/>
        </w:rPr>
      </w:pPr>
      <w:r w:rsidRPr="00FF6687">
        <w:rPr>
          <w:sz w:val="26"/>
          <w:szCs w:val="26"/>
          <w:lang w:eastAsia="en-US"/>
        </w:rPr>
        <w:t>перераспределения земельных участков, находящихся в частной собственности, и земель, государственная собственность на которые не разграничена;</w:t>
      </w:r>
    </w:p>
    <w:p w:rsidR="00FF6687" w:rsidRPr="00FF6687" w:rsidRDefault="00FF6687" w:rsidP="00FF6687">
      <w:pPr>
        <w:numPr>
          <w:ilvl w:val="0"/>
          <w:numId w:val="25"/>
        </w:numPr>
        <w:spacing w:line="360" w:lineRule="auto"/>
        <w:ind w:left="142" w:right="84" w:firstLine="478"/>
        <w:jc w:val="both"/>
        <w:rPr>
          <w:sz w:val="26"/>
          <w:szCs w:val="26"/>
          <w:lang w:eastAsia="en-US"/>
        </w:rPr>
      </w:pPr>
      <w:r w:rsidRPr="00FF6687">
        <w:rPr>
          <w:sz w:val="26"/>
          <w:szCs w:val="26"/>
          <w:lang w:eastAsia="en-US"/>
        </w:rPr>
        <w:t xml:space="preserve"> раздела земельного участка. </w:t>
      </w:r>
    </w:p>
    <w:p w:rsidR="00FF6687" w:rsidRPr="00FF6687" w:rsidRDefault="00FF6687" w:rsidP="00FF6687">
      <w:pPr>
        <w:spacing w:line="360" w:lineRule="auto"/>
        <w:ind w:left="142" w:right="84" w:firstLine="478"/>
        <w:jc w:val="both"/>
        <w:rPr>
          <w:sz w:val="26"/>
          <w:szCs w:val="26"/>
        </w:rPr>
      </w:pPr>
      <w:bookmarkStart w:id="11" w:name="_Toc67938970"/>
      <w:r w:rsidRPr="00FF6687">
        <w:rPr>
          <w:sz w:val="26"/>
          <w:szCs w:val="26"/>
        </w:rPr>
        <w:t>Перечень и сведения о площади образуемых земельных участков на первом этапе межевания, в том числе возможные способы их образования, в границах Территории</w:t>
      </w:r>
      <w:bookmarkEnd w:id="11"/>
      <w:r w:rsidRPr="00FF6687">
        <w:rPr>
          <w:sz w:val="26"/>
          <w:szCs w:val="26"/>
        </w:rPr>
        <w:t xml:space="preserve"> приведены в таблицах 7-8.</w:t>
      </w:r>
    </w:p>
    <w:p w:rsidR="00FF6687" w:rsidRPr="00FF6687" w:rsidRDefault="00FF6687" w:rsidP="00FF6687">
      <w:pPr>
        <w:spacing w:line="360" w:lineRule="auto"/>
        <w:ind w:firstLine="851"/>
        <w:jc w:val="both"/>
        <w:rPr>
          <w:rFonts w:eastAsia="Cambria"/>
          <w:color w:val="000000"/>
          <w:sz w:val="26"/>
          <w:szCs w:val="26"/>
          <w:lang w:eastAsia="en-US"/>
        </w:rPr>
      </w:pPr>
      <w:r w:rsidRPr="00FF6687">
        <w:rPr>
          <w:rFonts w:eastAsia="Cambria"/>
          <w:color w:val="000000"/>
          <w:sz w:val="26"/>
          <w:szCs w:val="26"/>
          <w:lang w:eastAsia="en-US"/>
        </w:rPr>
        <w:t>Перечни координат характерных точек границ образуемых земельных участков на первом этапе межевания приведены в таблицах 9-21.</w:t>
      </w:r>
    </w:p>
    <w:p w:rsidR="00FF6687" w:rsidRPr="00FF6687" w:rsidRDefault="00FF6687" w:rsidP="00FF6687">
      <w:pPr>
        <w:spacing w:after="120"/>
        <w:rPr>
          <w:b/>
          <w:sz w:val="26"/>
          <w:szCs w:val="26"/>
        </w:rPr>
      </w:pPr>
    </w:p>
    <w:p w:rsidR="00FF6687" w:rsidRPr="00FF6687" w:rsidRDefault="00FF6687" w:rsidP="00FF6687">
      <w:pPr>
        <w:spacing w:after="120"/>
        <w:ind w:left="851"/>
        <w:rPr>
          <w:b/>
          <w:sz w:val="26"/>
          <w:szCs w:val="26"/>
        </w:rPr>
      </w:pPr>
      <w:r w:rsidRPr="00FF6687">
        <w:rPr>
          <w:b/>
          <w:sz w:val="26"/>
          <w:szCs w:val="26"/>
        </w:rPr>
        <w:t>11.2. Второй этап межевания территории.</w:t>
      </w:r>
    </w:p>
    <w:p w:rsidR="00FF6687" w:rsidRPr="00FF6687" w:rsidRDefault="00FF6687" w:rsidP="00FF6687">
      <w:pPr>
        <w:spacing w:line="360" w:lineRule="auto"/>
        <w:ind w:firstLine="851"/>
        <w:jc w:val="both"/>
        <w:rPr>
          <w:color w:val="000000"/>
          <w:sz w:val="26"/>
          <w:szCs w:val="26"/>
          <w:lang w:eastAsia="en-US"/>
        </w:rPr>
      </w:pPr>
      <w:r w:rsidRPr="00FF6687">
        <w:rPr>
          <w:color w:val="000000"/>
          <w:sz w:val="26"/>
          <w:szCs w:val="26"/>
          <w:lang w:eastAsia="en-US"/>
        </w:rPr>
        <w:t xml:space="preserve">В рамках второго этапа проекта межевания территории предполагается перераспределение четырех земельных участков, образованных на первом этапе межевания, и земель неразграниченной государственной собственности. </w:t>
      </w:r>
    </w:p>
    <w:p w:rsidR="00FF6687" w:rsidRPr="00FF6687" w:rsidRDefault="00FF6687" w:rsidP="00FF6687">
      <w:pPr>
        <w:spacing w:line="360" w:lineRule="auto"/>
        <w:ind w:firstLine="851"/>
        <w:jc w:val="both"/>
        <w:rPr>
          <w:color w:val="000000"/>
          <w:sz w:val="26"/>
          <w:szCs w:val="26"/>
          <w:lang w:eastAsia="en-US"/>
        </w:rPr>
      </w:pPr>
      <w:r w:rsidRPr="00FF6687">
        <w:rPr>
          <w:color w:val="000000"/>
          <w:sz w:val="26"/>
          <w:szCs w:val="26"/>
          <w:lang w:eastAsia="en-US"/>
        </w:rPr>
        <w:t>Перечень и сведения о площади образуемых земельных участков, в том числе возможные способы их образования, в границах Территории приведен в таблицах 22-23.</w:t>
      </w:r>
    </w:p>
    <w:p w:rsidR="00FF6687" w:rsidRPr="00FF6687" w:rsidRDefault="00FF6687" w:rsidP="00FF6687">
      <w:pPr>
        <w:spacing w:line="360" w:lineRule="auto"/>
        <w:ind w:firstLine="851"/>
        <w:jc w:val="both"/>
        <w:rPr>
          <w:color w:val="000000"/>
          <w:sz w:val="26"/>
          <w:szCs w:val="26"/>
          <w:lang w:eastAsia="en-US"/>
        </w:rPr>
      </w:pPr>
      <w:r w:rsidRPr="00FF6687">
        <w:rPr>
          <w:color w:val="000000"/>
          <w:sz w:val="26"/>
          <w:szCs w:val="26"/>
          <w:lang w:eastAsia="en-US"/>
        </w:rPr>
        <w:t>Перечень координат характерных точек границ образуемых земельных участков на втором этапе межевания приведены  в таблицах 24-27.</w:t>
      </w:r>
    </w:p>
    <w:p w:rsidR="00FF6687" w:rsidRPr="00FF6687" w:rsidRDefault="00FF6687" w:rsidP="00FF6687">
      <w:pPr>
        <w:spacing w:line="360" w:lineRule="auto"/>
        <w:jc w:val="both"/>
        <w:rPr>
          <w:rFonts w:eastAsia="Cambria"/>
          <w:color w:val="000000"/>
          <w:sz w:val="26"/>
          <w:szCs w:val="26"/>
          <w:lang w:eastAsia="en-US"/>
        </w:rPr>
      </w:pPr>
    </w:p>
    <w:p w:rsidR="00FF6687" w:rsidRPr="00FF6687" w:rsidRDefault="00FF6687" w:rsidP="00FF6687">
      <w:pPr>
        <w:spacing w:after="120"/>
        <w:ind w:left="851"/>
        <w:rPr>
          <w:b/>
          <w:sz w:val="26"/>
          <w:szCs w:val="26"/>
        </w:rPr>
      </w:pPr>
      <w:r w:rsidRPr="00FF6687">
        <w:rPr>
          <w:b/>
          <w:sz w:val="26"/>
          <w:szCs w:val="26"/>
        </w:rPr>
        <w:t>12.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FF6687" w:rsidRDefault="00FF6687" w:rsidP="00FF6687">
      <w:pPr>
        <w:spacing w:line="360" w:lineRule="auto"/>
        <w:ind w:firstLine="851"/>
        <w:jc w:val="both"/>
        <w:rPr>
          <w:rFonts w:eastAsia="Cambria"/>
          <w:color w:val="000000"/>
          <w:sz w:val="26"/>
          <w:szCs w:val="26"/>
          <w:lang w:eastAsia="en-US"/>
        </w:rPr>
      </w:pPr>
      <w:r w:rsidRPr="00FF6687">
        <w:rPr>
          <w:sz w:val="26"/>
          <w:szCs w:val="26"/>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r w:rsidRPr="00FF6687">
        <w:rPr>
          <w:rFonts w:eastAsia="Cambria"/>
          <w:color w:val="000000"/>
          <w:sz w:val="26"/>
          <w:szCs w:val="26"/>
          <w:lang w:eastAsia="en-US"/>
        </w:rPr>
        <w:t xml:space="preserve"> приведены в таблице 28.</w:t>
      </w:r>
    </w:p>
    <w:p w:rsidR="00FF6687" w:rsidRDefault="00FF6687" w:rsidP="00FF6687">
      <w:pPr>
        <w:spacing w:line="360" w:lineRule="auto"/>
        <w:ind w:firstLine="851"/>
        <w:jc w:val="both"/>
        <w:rPr>
          <w:rFonts w:eastAsia="Cambria"/>
          <w:color w:val="000000"/>
          <w:sz w:val="26"/>
          <w:szCs w:val="26"/>
          <w:lang w:eastAsia="en-US"/>
        </w:rPr>
      </w:pPr>
    </w:p>
    <w:p w:rsidR="00FF6687" w:rsidRPr="00FF6687" w:rsidRDefault="00FF6687" w:rsidP="00FF6687">
      <w:pPr>
        <w:spacing w:line="360" w:lineRule="auto"/>
        <w:ind w:firstLine="851"/>
        <w:jc w:val="both"/>
        <w:rPr>
          <w:rFonts w:eastAsia="Cambria"/>
          <w:color w:val="000000"/>
          <w:sz w:val="26"/>
          <w:szCs w:val="26"/>
          <w:lang w:eastAsia="en-US"/>
        </w:rPr>
      </w:pPr>
    </w:p>
    <w:p w:rsidR="00FF6687" w:rsidRPr="00FF6687" w:rsidRDefault="00FF6687" w:rsidP="00FF6687">
      <w:pPr>
        <w:autoSpaceDE w:val="0"/>
        <w:autoSpaceDN w:val="0"/>
        <w:adjustRightInd w:val="0"/>
        <w:ind w:left="1215"/>
        <w:jc w:val="right"/>
        <w:rPr>
          <w:b/>
          <w:bCs/>
          <w:iCs/>
          <w:color w:val="000000"/>
          <w:sz w:val="26"/>
          <w:szCs w:val="26"/>
        </w:rPr>
      </w:pPr>
      <w:r w:rsidRPr="00FF6687">
        <w:rPr>
          <w:b/>
          <w:bCs/>
          <w:iCs/>
          <w:color w:val="000000"/>
          <w:sz w:val="26"/>
          <w:szCs w:val="26"/>
        </w:rPr>
        <w:t>Таблица 1</w:t>
      </w:r>
    </w:p>
    <w:p w:rsidR="00FF6687" w:rsidRPr="00FF6687" w:rsidRDefault="00FF6687" w:rsidP="00FF6687">
      <w:pPr>
        <w:tabs>
          <w:tab w:val="left" w:pos="0"/>
          <w:tab w:val="left" w:pos="1276"/>
        </w:tabs>
        <w:autoSpaceDE w:val="0"/>
        <w:autoSpaceDN w:val="0"/>
        <w:adjustRightInd w:val="0"/>
        <w:spacing w:after="120"/>
        <w:ind w:firstLine="851"/>
        <w:jc w:val="both"/>
        <w:rPr>
          <w:color w:val="000000"/>
          <w:sz w:val="26"/>
          <w:szCs w:val="26"/>
        </w:rPr>
      </w:pPr>
      <w:r w:rsidRPr="00FF6687">
        <w:rPr>
          <w:color w:val="000000"/>
          <w:sz w:val="26"/>
          <w:szCs w:val="26"/>
        </w:rPr>
        <w:t>Планируемый баланс территории в границах разработки проекта планировки</w:t>
      </w:r>
    </w:p>
    <w:tbl>
      <w:tblPr>
        <w:tblW w:w="9751"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549"/>
        <w:gridCol w:w="8"/>
        <w:gridCol w:w="5243"/>
        <w:gridCol w:w="1130"/>
        <w:gridCol w:w="1116"/>
      </w:tblGrid>
      <w:tr w:rsidR="00FF6687" w:rsidRPr="00FF6687" w:rsidTr="007607E2">
        <w:trPr>
          <w:cantSplit/>
          <w:trHeight w:val="567"/>
          <w:tblHeader/>
          <w:jc w:val="center"/>
        </w:trPr>
        <w:tc>
          <w:tcPr>
            <w:tcW w:w="705" w:type="dxa"/>
            <w:vMerge w:val="restart"/>
            <w:vAlign w:val="center"/>
          </w:tcPr>
          <w:p w:rsidR="00FF6687" w:rsidRPr="00FF6687" w:rsidRDefault="00FF6687" w:rsidP="00FF6687">
            <w:pPr>
              <w:tabs>
                <w:tab w:val="left" w:pos="1276"/>
              </w:tabs>
              <w:jc w:val="center"/>
              <w:rPr>
                <w:b/>
                <w:color w:val="000000"/>
                <w:sz w:val="26"/>
                <w:szCs w:val="26"/>
              </w:rPr>
            </w:pPr>
            <w:r w:rsidRPr="00FF6687">
              <w:rPr>
                <w:b/>
                <w:color w:val="000000"/>
                <w:sz w:val="26"/>
                <w:szCs w:val="26"/>
              </w:rPr>
              <w:t xml:space="preserve">№ </w:t>
            </w:r>
            <w:proofErr w:type="gramStart"/>
            <w:r w:rsidRPr="00FF6687">
              <w:rPr>
                <w:b/>
                <w:color w:val="000000"/>
                <w:sz w:val="26"/>
                <w:szCs w:val="26"/>
              </w:rPr>
              <w:t>п</w:t>
            </w:r>
            <w:proofErr w:type="gramEnd"/>
            <w:r w:rsidRPr="00FF6687">
              <w:rPr>
                <w:b/>
                <w:color w:val="000000"/>
                <w:sz w:val="26"/>
                <w:szCs w:val="26"/>
              </w:rPr>
              <w:t>/п</w:t>
            </w:r>
          </w:p>
        </w:tc>
        <w:tc>
          <w:tcPr>
            <w:tcW w:w="1557" w:type="dxa"/>
            <w:gridSpan w:val="2"/>
            <w:vMerge w:val="restart"/>
            <w:vAlign w:val="center"/>
          </w:tcPr>
          <w:p w:rsidR="00FF6687" w:rsidRPr="00FF6687" w:rsidRDefault="00FF6687" w:rsidP="00FF6687">
            <w:pPr>
              <w:tabs>
                <w:tab w:val="left" w:pos="1276"/>
              </w:tabs>
              <w:jc w:val="center"/>
              <w:rPr>
                <w:b/>
                <w:color w:val="000000"/>
                <w:sz w:val="26"/>
                <w:szCs w:val="26"/>
              </w:rPr>
            </w:pPr>
            <w:r w:rsidRPr="00FF6687">
              <w:rPr>
                <w:b/>
                <w:color w:val="000000"/>
                <w:sz w:val="26"/>
                <w:szCs w:val="26"/>
              </w:rPr>
              <w:t>№№ участков на плане</w:t>
            </w:r>
          </w:p>
        </w:tc>
        <w:tc>
          <w:tcPr>
            <w:tcW w:w="5243" w:type="dxa"/>
            <w:vMerge w:val="restart"/>
            <w:vAlign w:val="center"/>
          </w:tcPr>
          <w:p w:rsidR="00FF6687" w:rsidRPr="00FF6687" w:rsidRDefault="00FF6687" w:rsidP="00FF6687">
            <w:pPr>
              <w:tabs>
                <w:tab w:val="left" w:pos="1276"/>
              </w:tabs>
              <w:jc w:val="center"/>
              <w:rPr>
                <w:b/>
                <w:color w:val="000000"/>
                <w:sz w:val="26"/>
                <w:szCs w:val="26"/>
              </w:rPr>
            </w:pPr>
            <w:r w:rsidRPr="00FF6687">
              <w:rPr>
                <w:b/>
                <w:color w:val="000000"/>
                <w:sz w:val="26"/>
                <w:szCs w:val="26"/>
              </w:rPr>
              <w:t>Типы участков территории</w:t>
            </w:r>
          </w:p>
        </w:tc>
        <w:tc>
          <w:tcPr>
            <w:tcW w:w="2246" w:type="dxa"/>
            <w:gridSpan w:val="2"/>
            <w:vAlign w:val="center"/>
          </w:tcPr>
          <w:p w:rsidR="00FF6687" w:rsidRPr="00FF6687" w:rsidRDefault="00FF6687" w:rsidP="00FF6687">
            <w:pPr>
              <w:tabs>
                <w:tab w:val="left" w:pos="1276"/>
              </w:tabs>
              <w:ind w:firstLine="284"/>
              <w:jc w:val="center"/>
              <w:rPr>
                <w:b/>
                <w:color w:val="000000"/>
                <w:sz w:val="26"/>
                <w:szCs w:val="26"/>
              </w:rPr>
            </w:pPr>
            <w:r w:rsidRPr="00FF6687">
              <w:rPr>
                <w:b/>
                <w:color w:val="000000"/>
                <w:sz w:val="26"/>
                <w:szCs w:val="26"/>
              </w:rPr>
              <w:t>Площадь территории</w:t>
            </w:r>
          </w:p>
        </w:tc>
      </w:tr>
      <w:tr w:rsidR="00FF6687" w:rsidRPr="00FF6687" w:rsidTr="007607E2">
        <w:trPr>
          <w:cantSplit/>
          <w:trHeight w:val="283"/>
          <w:tblHeader/>
          <w:jc w:val="center"/>
        </w:trPr>
        <w:tc>
          <w:tcPr>
            <w:tcW w:w="705" w:type="dxa"/>
            <w:vMerge/>
            <w:vAlign w:val="center"/>
          </w:tcPr>
          <w:p w:rsidR="00FF6687" w:rsidRPr="00FF6687" w:rsidRDefault="00FF6687" w:rsidP="00FF6687">
            <w:pPr>
              <w:tabs>
                <w:tab w:val="left" w:pos="1276"/>
              </w:tabs>
              <w:jc w:val="center"/>
              <w:rPr>
                <w:color w:val="000000"/>
                <w:sz w:val="26"/>
                <w:szCs w:val="26"/>
              </w:rPr>
            </w:pPr>
          </w:p>
        </w:tc>
        <w:tc>
          <w:tcPr>
            <w:tcW w:w="1557" w:type="dxa"/>
            <w:gridSpan w:val="2"/>
            <w:vMerge/>
            <w:vAlign w:val="center"/>
          </w:tcPr>
          <w:p w:rsidR="00FF6687" w:rsidRPr="00FF6687" w:rsidRDefault="00FF6687" w:rsidP="00FF6687">
            <w:pPr>
              <w:tabs>
                <w:tab w:val="left" w:pos="1276"/>
              </w:tabs>
              <w:jc w:val="center"/>
              <w:rPr>
                <w:color w:val="000000"/>
                <w:sz w:val="26"/>
                <w:szCs w:val="26"/>
              </w:rPr>
            </w:pPr>
          </w:p>
        </w:tc>
        <w:tc>
          <w:tcPr>
            <w:tcW w:w="5243" w:type="dxa"/>
            <w:vMerge/>
            <w:vAlign w:val="center"/>
          </w:tcPr>
          <w:p w:rsidR="00FF6687" w:rsidRPr="00FF6687" w:rsidRDefault="00FF6687" w:rsidP="00FF6687">
            <w:pPr>
              <w:tabs>
                <w:tab w:val="left" w:pos="1276"/>
              </w:tabs>
              <w:jc w:val="center"/>
              <w:rPr>
                <w:color w:val="000000"/>
                <w:sz w:val="26"/>
                <w:szCs w:val="26"/>
              </w:rPr>
            </w:pPr>
          </w:p>
        </w:tc>
        <w:tc>
          <w:tcPr>
            <w:tcW w:w="1130"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га</w:t>
            </w:r>
          </w:p>
        </w:tc>
        <w:tc>
          <w:tcPr>
            <w:tcW w:w="1116"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w:t>
            </w:r>
          </w:p>
        </w:tc>
      </w:tr>
      <w:tr w:rsidR="00FF6687" w:rsidRPr="00FF6687" w:rsidTr="007607E2">
        <w:trPr>
          <w:cantSplit/>
          <w:trHeight w:val="423"/>
          <w:jc w:val="center"/>
        </w:trPr>
        <w:tc>
          <w:tcPr>
            <w:tcW w:w="705"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1.</w:t>
            </w:r>
          </w:p>
        </w:tc>
        <w:tc>
          <w:tcPr>
            <w:tcW w:w="6800" w:type="dxa"/>
            <w:gridSpan w:val="3"/>
            <w:vAlign w:val="center"/>
          </w:tcPr>
          <w:p w:rsidR="00FF6687" w:rsidRPr="00FF6687" w:rsidRDefault="00FF6687" w:rsidP="00FF6687">
            <w:pPr>
              <w:tabs>
                <w:tab w:val="left" w:pos="1276"/>
              </w:tabs>
              <w:jc w:val="center"/>
              <w:rPr>
                <w:b/>
                <w:color w:val="000000"/>
                <w:sz w:val="26"/>
                <w:szCs w:val="26"/>
              </w:rPr>
            </w:pPr>
            <w:r w:rsidRPr="00FF6687">
              <w:rPr>
                <w:b/>
                <w:color w:val="000000"/>
                <w:sz w:val="26"/>
                <w:szCs w:val="26"/>
              </w:rPr>
              <w:t>Территория в границах подготовки</w:t>
            </w:r>
          </w:p>
          <w:p w:rsidR="00FF6687" w:rsidRPr="00FF6687" w:rsidRDefault="00FF6687" w:rsidP="00FF6687">
            <w:pPr>
              <w:tabs>
                <w:tab w:val="left" w:pos="1276"/>
              </w:tabs>
              <w:jc w:val="center"/>
              <w:rPr>
                <w:b/>
                <w:color w:val="000000"/>
                <w:sz w:val="26"/>
                <w:szCs w:val="26"/>
              </w:rPr>
            </w:pPr>
            <w:r w:rsidRPr="00FF6687">
              <w:rPr>
                <w:b/>
                <w:color w:val="000000"/>
                <w:sz w:val="26"/>
                <w:szCs w:val="26"/>
              </w:rPr>
              <w:t>проекта планировки, всего</w:t>
            </w:r>
          </w:p>
        </w:tc>
        <w:tc>
          <w:tcPr>
            <w:tcW w:w="1130" w:type="dxa"/>
            <w:vAlign w:val="center"/>
          </w:tcPr>
          <w:p w:rsidR="00FF6687" w:rsidRPr="00FF6687" w:rsidRDefault="00FF6687" w:rsidP="00FF6687">
            <w:pPr>
              <w:tabs>
                <w:tab w:val="left" w:pos="1276"/>
              </w:tabs>
              <w:jc w:val="center"/>
              <w:rPr>
                <w:b/>
                <w:color w:val="FF0000"/>
                <w:sz w:val="26"/>
                <w:szCs w:val="26"/>
              </w:rPr>
            </w:pPr>
            <w:r w:rsidRPr="00FF6687">
              <w:rPr>
                <w:b/>
                <w:sz w:val="26"/>
                <w:szCs w:val="26"/>
              </w:rPr>
              <w:t>1,0944</w:t>
            </w:r>
          </w:p>
        </w:tc>
        <w:tc>
          <w:tcPr>
            <w:tcW w:w="1116" w:type="dxa"/>
            <w:vAlign w:val="center"/>
          </w:tcPr>
          <w:p w:rsidR="00FF6687" w:rsidRPr="00FF6687" w:rsidRDefault="00FF6687" w:rsidP="00FF6687">
            <w:pPr>
              <w:tabs>
                <w:tab w:val="left" w:pos="1276"/>
              </w:tabs>
              <w:jc w:val="center"/>
              <w:rPr>
                <w:b/>
                <w:color w:val="FF0000"/>
                <w:sz w:val="26"/>
                <w:szCs w:val="26"/>
              </w:rPr>
            </w:pPr>
            <w:r w:rsidRPr="00FF6687">
              <w:rPr>
                <w:b/>
                <w:sz w:val="26"/>
                <w:szCs w:val="26"/>
              </w:rPr>
              <w:t>100,00</w:t>
            </w:r>
          </w:p>
        </w:tc>
      </w:tr>
      <w:tr w:rsidR="00FF6687" w:rsidRPr="00FF6687" w:rsidTr="007607E2">
        <w:trPr>
          <w:cantSplit/>
          <w:trHeight w:val="252"/>
          <w:jc w:val="center"/>
        </w:trPr>
        <w:tc>
          <w:tcPr>
            <w:tcW w:w="705"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2.</w:t>
            </w:r>
          </w:p>
        </w:tc>
        <w:tc>
          <w:tcPr>
            <w:tcW w:w="6800" w:type="dxa"/>
            <w:gridSpan w:val="3"/>
            <w:vAlign w:val="center"/>
          </w:tcPr>
          <w:p w:rsidR="00FF6687" w:rsidRPr="00FF6687" w:rsidRDefault="00FF6687" w:rsidP="00FF6687">
            <w:pPr>
              <w:tabs>
                <w:tab w:val="left" w:pos="1276"/>
              </w:tabs>
              <w:ind w:firstLine="284"/>
              <w:jc w:val="center"/>
              <w:rPr>
                <w:b/>
                <w:color w:val="000000"/>
                <w:sz w:val="26"/>
                <w:szCs w:val="26"/>
              </w:rPr>
            </w:pPr>
            <w:r w:rsidRPr="00FF6687">
              <w:rPr>
                <w:b/>
                <w:color w:val="000000"/>
                <w:sz w:val="26"/>
                <w:szCs w:val="26"/>
              </w:rPr>
              <w:t>Зона размещения линейного объекта транспортной инфраструктуры, в границах подготовки проекта планировки</w:t>
            </w:r>
          </w:p>
        </w:tc>
        <w:tc>
          <w:tcPr>
            <w:tcW w:w="1130" w:type="dxa"/>
            <w:vAlign w:val="center"/>
          </w:tcPr>
          <w:p w:rsidR="00FF6687" w:rsidRPr="00FF6687" w:rsidRDefault="00FF6687" w:rsidP="00FF6687">
            <w:pPr>
              <w:jc w:val="center"/>
              <w:rPr>
                <w:b/>
                <w:color w:val="FF0000"/>
                <w:sz w:val="26"/>
                <w:szCs w:val="26"/>
              </w:rPr>
            </w:pPr>
            <w:r w:rsidRPr="00FF6687">
              <w:rPr>
                <w:b/>
                <w:sz w:val="26"/>
                <w:szCs w:val="26"/>
              </w:rPr>
              <w:t>0,1133</w:t>
            </w:r>
          </w:p>
        </w:tc>
        <w:tc>
          <w:tcPr>
            <w:tcW w:w="1116" w:type="dxa"/>
            <w:vAlign w:val="center"/>
          </w:tcPr>
          <w:p w:rsidR="00FF6687" w:rsidRPr="00FF6687" w:rsidRDefault="00FF6687" w:rsidP="00FF6687">
            <w:pPr>
              <w:jc w:val="center"/>
              <w:rPr>
                <w:b/>
                <w:color w:val="FF0000"/>
                <w:sz w:val="26"/>
                <w:szCs w:val="26"/>
              </w:rPr>
            </w:pPr>
            <w:r w:rsidRPr="00FF6687">
              <w:rPr>
                <w:b/>
                <w:sz w:val="26"/>
                <w:szCs w:val="26"/>
              </w:rPr>
              <w:t>10,35</w:t>
            </w:r>
          </w:p>
        </w:tc>
      </w:tr>
      <w:tr w:rsidR="00FF6687" w:rsidRPr="00FF6687" w:rsidTr="007607E2">
        <w:trPr>
          <w:cantSplit/>
          <w:trHeight w:val="220"/>
          <w:jc w:val="center"/>
        </w:trPr>
        <w:tc>
          <w:tcPr>
            <w:tcW w:w="705"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2.1</w:t>
            </w:r>
          </w:p>
        </w:tc>
        <w:tc>
          <w:tcPr>
            <w:tcW w:w="1557" w:type="dxa"/>
            <w:gridSpan w:val="2"/>
            <w:vAlign w:val="center"/>
          </w:tcPr>
          <w:p w:rsidR="00FF6687" w:rsidRPr="00FF6687" w:rsidRDefault="00FF6687" w:rsidP="00FF6687">
            <w:pPr>
              <w:tabs>
                <w:tab w:val="left" w:pos="1276"/>
              </w:tabs>
              <w:jc w:val="center"/>
              <w:rPr>
                <w:color w:val="000000"/>
                <w:sz w:val="26"/>
                <w:szCs w:val="26"/>
                <w:lang w:val="en-US"/>
              </w:rPr>
            </w:pPr>
            <w:r w:rsidRPr="00FF6687">
              <w:rPr>
                <w:color w:val="000000"/>
                <w:sz w:val="26"/>
                <w:szCs w:val="26"/>
              </w:rPr>
              <w:t>3</w:t>
            </w:r>
          </w:p>
        </w:tc>
        <w:tc>
          <w:tcPr>
            <w:tcW w:w="5243" w:type="dxa"/>
            <w:vAlign w:val="center"/>
          </w:tcPr>
          <w:p w:rsidR="00FF6687" w:rsidRPr="00FF6687" w:rsidRDefault="00FF6687" w:rsidP="00FF6687">
            <w:pPr>
              <w:jc w:val="center"/>
              <w:rPr>
                <w:color w:val="000000"/>
                <w:sz w:val="26"/>
                <w:szCs w:val="26"/>
              </w:rPr>
            </w:pPr>
            <w:r w:rsidRPr="00FF6687">
              <w:rPr>
                <w:color w:val="000000"/>
                <w:sz w:val="26"/>
                <w:szCs w:val="26"/>
              </w:rPr>
              <w:t>Улично-дорожная сеть в красных линиях</w:t>
            </w:r>
          </w:p>
        </w:tc>
        <w:tc>
          <w:tcPr>
            <w:tcW w:w="1130" w:type="dxa"/>
            <w:vAlign w:val="center"/>
          </w:tcPr>
          <w:p w:rsidR="00FF6687" w:rsidRPr="00FF6687" w:rsidRDefault="00FF6687" w:rsidP="00FF6687">
            <w:pPr>
              <w:jc w:val="center"/>
              <w:rPr>
                <w:color w:val="FF0000"/>
                <w:sz w:val="26"/>
                <w:szCs w:val="26"/>
              </w:rPr>
            </w:pPr>
            <w:r w:rsidRPr="00FF6687">
              <w:rPr>
                <w:sz w:val="26"/>
                <w:szCs w:val="26"/>
              </w:rPr>
              <w:t>0,1133</w:t>
            </w:r>
          </w:p>
        </w:tc>
        <w:tc>
          <w:tcPr>
            <w:tcW w:w="1116" w:type="dxa"/>
            <w:vAlign w:val="center"/>
          </w:tcPr>
          <w:p w:rsidR="00FF6687" w:rsidRPr="00FF6687" w:rsidRDefault="00FF6687" w:rsidP="00FF6687">
            <w:pPr>
              <w:jc w:val="center"/>
              <w:rPr>
                <w:color w:val="FF0000"/>
                <w:sz w:val="26"/>
                <w:szCs w:val="26"/>
              </w:rPr>
            </w:pPr>
            <w:r w:rsidRPr="00FF6687">
              <w:rPr>
                <w:sz w:val="26"/>
                <w:szCs w:val="26"/>
              </w:rPr>
              <w:t>10,35</w:t>
            </w:r>
          </w:p>
        </w:tc>
      </w:tr>
      <w:tr w:rsidR="00FF6687" w:rsidRPr="00FF6687" w:rsidTr="007607E2">
        <w:trPr>
          <w:cantSplit/>
          <w:trHeight w:val="420"/>
          <w:jc w:val="center"/>
        </w:trPr>
        <w:tc>
          <w:tcPr>
            <w:tcW w:w="705"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3.</w:t>
            </w:r>
          </w:p>
        </w:tc>
        <w:tc>
          <w:tcPr>
            <w:tcW w:w="6800" w:type="dxa"/>
            <w:gridSpan w:val="3"/>
            <w:vAlign w:val="center"/>
          </w:tcPr>
          <w:p w:rsidR="00FF6687" w:rsidRPr="00FF6687" w:rsidRDefault="00FF6687" w:rsidP="00FF6687">
            <w:pPr>
              <w:tabs>
                <w:tab w:val="left" w:pos="1276"/>
              </w:tabs>
              <w:ind w:left="-57" w:firstLine="284"/>
              <w:jc w:val="center"/>
              <w:rPr>
                <w:b/>
                <w:color w:val="000000"/>
                <w:sz w:val="26"/>
                <w:szCs w:val="26"/>
              </w:rPr>
            </w:pPr>
            <w:r w:rsidRPr="00FF6687">
              <w:rPr>
                <w:b/>
                <w:color w:val="000000"/>
                <w:sz w:val="26"/>
                <w:szCs w:val="26"/>
              </w:rPr>
              <w:t>Участки территорий - зон размещения планируемых</w:t>
            </w:r>
          </w:p>
          <w:p w:rsidR="00FF6687" w:rsidRPr="00FF6687" w:rsidRDefault="00FF6687" w:rsidP="00FF6687">
            <w:pPr>
              <w:tabs>
                <w:tab w:val="left" w:pos="1276"/>
              </w:tabs>
              <w:ind w:left="-57" w:firstLine="284"/>
              <w:jc w:val="center"/>
              <w:rPr>
                <w:b/>
                <w:color w:val="000000"/>
                <w:sz w:val="26"/>
                <w:szCs w:val="26"/>
              </w:rPr>
            </w:pPr>
            <w:r w:rsidRPr="00FF6687">
              <w:rPr>
                <w:b/>
                <w:color w:val="000000"/>
                <w:sz w:val="26"/>
                <w:szCs w:val="26"/>
              </w:rPr>
              <w:t>объектов капитального строительства</w:t>
            </w:r>
          </w:p>
        </w:tc>
        <w:tc>
          <w:tcPr>
            <w:tcW w:w="1130" w:type="dxa"/>
            <w:vAlign w:val="center"/>
          </w:tcPr>
          <w:p w:rsidR="00FF6687" w:rsidRPr="00FF6687" w:rsidRDefault="00FF6687" w:rsidP="00FF6687">
            <w:pPr>
              <w:jc w:val="center"/>
              <w:rPr>
                <w:b/>
                <w:bCs/>
                <w:color w:val="FF0000"/>
                <w:sz w:val="26"/>
                <w:szCs w:val="26"/>
              </w:rPr>
            </w:pPr>
            <w:r w:rsidRPr="00FF6687">
              <w:rPr>
                <w:b/>
                <w:bCs/>
                <w:sz w:val="26"/>
                <w:szCs w:val="26"/>
              </w:rPr>
              <w:t>0,8614</w:t>
            </w:r>
          </w:p>
        </w:tc>
        <w:tc>
          <w:tcPr>
            <w:tcW w:w="1116" w:type="dxa"/>
            <w:vAlign w:val="center"/>
          </w:tcPr>
          <w:p w:rsidR="00FF6687" w:rsidRPr="00FF6687" w:rsidRDefault="00FF6687" w:rsidP="00FF6687">
            <w:pPr>
              <w:jc w:val="center"/>
              <w:rPr>
                <w:b/>
                <w:color w:val="FF0000"/>
                <w:sz w:val="26"/>
                <w:szCs w:val="26"/>
              </w:rPr>
            </w:pPr>
            <w:r w:rsidRPr="00FF6687">
              <w:rPr>
                <w:b/>
                <w:sz w:val="26"/>
                <w:szCs w:val="26"/>
              </w:rPr>
              <w:t>78,71</w:t>
            </w:r>
          </w:p>
        </w:tc>
      </w:tr>
      <w:tr w:rsidR="00FF6687" w:rsidRPr="00FF6687" w:rsidTr="007607E2">
        <w:trPr>
          <w:cantSplit/>
          <w:trHeight w:val="118"/>
          <w:jc w:val="center"/>
        </w:trPr>
        <w:tc>
          <w:tcPr>
            <w:tcW w:w="9751" w:type="dxa"/>
            <w:gridSpan w:val="6"/>
            <w:tcBorders>
              <w:bottom w:val="single" w:sz="4" w:space="0" w:color="auto"/>
            </w:tcBorders>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Нежилого назначения</w:t>
            </w:r>
          </w:p>
        </w:tc>
      </w:tr>
      <w:tr w:rsidR="00FF6687" w:rsidRPr="00FF6687" w:rsidTr="007607E2">
        <w:trPr>
          <w:cantSplit/>
          <w:trHeight w:val="118"/>
          <w:jc w:val="center"/>
        </w:trPr>
        <w:tc>
          <w:tcPr>
            <w:tcW w:w="705"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3.1</w:t>
            </w:r>
          </w:p>
        </w:tc>
        <w:tc>
          <w:tcPr>
            <w:tcW w:w="1549"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2</w:t>
            </w:r>
          </w:p>
        </w:tc>
        <w:tc>
          <w:tcPr>
            <w:tcW w:w="5251" w:type="dxa"/>
            <w:gridSpan w:val="2"/>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Коммунальное обслуживание</w:t>
            </w:r>
          </w:p>
        </w:tc>
        <w:tc>
          <w:tcPr>
            <w:tcW w:w="1130"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0,0116</w:t>
            </w:r>
          </w:p>
        </w:tc>
        <w:tc>
          <w:tcPr>
            <w:tcW w:w="1116"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1,06</w:t>
            </w:r>
          </w:p>
        </w:tc>
      </w:tr>
      <w:tr w:rsidR="00FF6687" w:rsidRPr="00FF6687" w:rsidTr="007607E2">
        <w:trPr>
          <w:cantSplit/>
          <w:trHeight w:val="118"/>
          <w:jc w:val="center"/>
        </w:trPr>
        <w:tc>
          <w:tcPr>
            <w:tcW w:w="9751" w:type="dxa"/>
            <w:gridSpan w:val="6"/>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Жилого назначения</w:t>
            </w:r>
          </w:p>
        </w:tc>
      </w:tr>
      <w:tr w:rsidR="00FF6687" w:rsidRPr="00FF6687" w:rsidTr="007607E2">
        <w:tblPrEx>
          <w:tblLook w:val="0000" w:firstRow="0" w:lastRow="0" w:firstColumn="0" w:lastColumn="0" w:noHBand="0" w:noVBand="0"/>
        </w:tblPrEx>
        <w:trPr>
          <w:trHeight w:val="151"/>
          <w:jc w:val="center"/>
        </w:trPr>
        <w:tc>
          <w:tcPr>
            <w:tcW w:w="705"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3.2</w:t>
            </w:r>
          </w:p>
        </w:tc>
        <w:tc>
          <w:tcPr>
            <w:tcW w:w="1557" w:type="dxa"/>
            <w:gridSpan w:val="2"/>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1</w:t>
            </w:r>
          </w:p>
        </w:tc>
        <w:tc>
          <w:tcPr>
            <w:tcW w:w="5243" w:type="dxa"/>
            <w:vAlign w:val="center"/>
          </w:tcPr>
          <w:p w:rsidR="00FF6687" w:rsidRPr="00FF6687" w:rsidRDefault="00FF6687" w:rsidP="00FF6687">
            <w:pPr>
              <w:jc w:val="center"/>
              <w:rPr>
                <w:color w:val="000000"/>
                <w:sz w:val="26"/>
                <w:szCs w:val="26"/>
              </w:rPr>
            </w:pPr>
            <w:r w:rsidRPr="00FF6687">
              <w:rPr>
                <w:color w:val="000000"/>
                <w:sz w:val="26"/>
                <w:szCs w:val="26"/>
              </w:rPr>
              <w:t>Застройка малоэтажными жилыми домами</w:t>
            </w:r>
          </w:p>
        </w:tc>
        <w:tc>
          <w:tcPr>
            <w:tcW w:w="1130" w:type="dxa"/>
            <w:vAlign w:val="center"/>
          </w:tcPr>
          <w:p w:rsidR="00FF6687" w:rsidRPr="00FF6687" w:rsidRDefault="00FF6687" w:rsidP="00FF6687">
            <w:pPr>
              <w:jc w:val="center"/>
              <w:rPr>
                <w:color w:val="FF0000"/>
                <w:sz w:val="26"/>
                <w:szCs w:val="26"/>
              </w:rPr>
            </w:pPr>
            <w:r w:rsidRPr="00FF6687">
              <w:rPr>
                <w:sz w:val="26"/>
                <w:szCs w:val="26"/>
              </w:rPr>
              <w:t>0,8498</w:t>
            </w:r>
          </w:p>
        </w:tc>
        <w:tc>
          <w:tcPr>
            <w:tcW w:w="1116" w:type="dxa"/>
            <w:vAlign w:val="center"/>
          </w:tcPr>
          <w:p w:rsidR="00FF6687" w:rsidRPr="00FF6687" w:rsidRDefault="00FF6687" w:rsidP="00FF6687">
            <w:pPr>
              <w:jc w:val="center"/>
              <w:rPr>
                <w:color w:val="FF0000"/>
                <w:sz w:val="26"/>
                <w:szCs w:val="26"/>
              </w:rPr>
            </w:pPr>
            <w:r w:rsidRPr="00FF6687">
              <w:rPr>
                <w:sz w:val="26"/>
                <w:szCs w:val="26"/>
              </w:rPr>
              <w:t>77,65</w:t>
            </w:r>
          </w:p>
        </w:tc>
      </w:tr>
      <w:tr w:rsidR="00FF6687" w:rsidRPr="00FF6687" w:rsidTr="007607E2">
        <w:tblPrEx>
          <w:tblLook w:val="0000" w:firstRow="0" w:lastRow="0" w:firstColumn="0" w:lastColumn="0" w:noHBand="0" w:noVBand="0"/>
        </w:tblPrEx>
        <w:trPr>
          <w:trHeight w:val="251"/>
          <w:jc w:val="center"/>
        </w:trPr>
        <w:tc>
          <w:tcPr>
            <w:tcW w:w="705" w:type="dxa"/>
            <w:vAlign w:val="center"/>
          </w:tcPr>
          <w:p w:rsidR="00FF6687" w:rsidRPr="00FF6687" w:rsidRDefault="00FF6687" w:rsidP="00FF6687">
            <w:pPr>
              <w:tabs>
                <w:tab w:val="left" w:pos="1276"/>
              </w:tabs>
              <w:jc w:val="center"/>
              <w:rPr>
                <w:color w:val="000000"/>
                <w:sz w:val="26"/>
                <w:szCs w:val="26"/>
              </w:rPr>
            </w:pPr>
            <w:r w:rsidRPr="00FF6687">
              <w:rPr>
                <w:color w:val="000000"/>
                <w:sz w:val="26"/>
                <w:szCs w:val="26"/>
              </w:rPr>
              <w:t>4.</w:t>
            </w:r>
          </w:p>
        </w:tc>
        <w:tc>
          <w:tcPr>
            <w:tcW w:w="6800" w:type="dxa"/>
            <w:gridSpan w:val="3"/>
            <w:vAlign w:val="center"/>
          </w:tcPr>
          <w:p w:rsidR="00FF6687" w:rsidRPr="00FF6687" w:rsidRDefault="00FF6687" w:rsidP="00FF6687">
            <w:pPr>
              <w:jc w:val="center"/>
              <w:rPr>
                <w:color w:val="000000"/>
                <w:sz w:val="26"/>
                <w:szCs w:val="26"/>
              </w:rPr>
            </w:pPr>
            <w:r w:rsidRPr="00FF6687">
              <w:rPr>
                <w:b/>
                <w:color w:val="000000"/>
                <w:sz w:val="26"/>
                <w:szCs w:val="26"/>
              </w:rPr>
              <w:t xml:space="preserve">Рекреации, отдыха и иных видов использования земельных участков, не связанных с размещением объектов капитального строительства всего, в </w:t>
            </w:r>
            <w:proofErr w:type="spellStart"/>
            <w:r w:rsidRPr="00FF6687">
              <w:rPr>
                <w:b/>
                <w:color w:val="000000"/>
                <w:sz w:val="26"/>
                <w:szCs w:val="26"/>
              </w:rPr>
              <w:t>т.ч</w:t>
            </w:r>
            <w:proofErr w:type="spellEnd"/>
            <w:r w:rsidRPr="00FF6687">
              <w:rPr>
                <w:b/>
                <w:color w:val="000000"/>
                <w:sz w:val="26"/>
                <w:szCs w:val="26"/>
              </w:rPr>
              <w:t>.</w:t>
            </w:r>
          </w:p>
        </w:tc>
        <w:tc>
          <w:tcPr>
            <w:tcW w:w="1130" w:type="dxa"/>
            <w:vAlign w:val="center"/>
          </w:tcPr>
          <w:p w:rsidR="00FF6687" w:rsidRPr="00FF6687" w:rsidRDefault="00FF6687" w:rsidP="00FF6687">
            <w:pPr>
              <w:jc w:val="center"/>
              <w:rPr>
                <w:b/>
                <w:bCs/>
                <w:color w:val="000000"/>
                <w:sz w:val="26"/>
                <w:szCs w:val="26"/>
              </w:rPr>
            </w:pPr>
            <w:r w:rsidRPr="00FF6687">
              <w:rPr>
                <w:b/>
                <w:bCs/>
                <w:color w:val="000000"/>
                <w:sz w:val="26"/>
                <w:szCs w:val="26"/>
              </w:rPr>
              <w:t>0,1197</w:t>
            </w:r>
          </w:p>
        </w:tc>
        <w:tc>
          <w:tcPr>
            <w:tcW w:w="1116" w:type="dxa"/>
            <w:vAlign w:val="center"/>
          </w:tcPr>
          <w:p w:rsidR="00FF6687" w:rsidRPr="00FF6687" w:rsidRDefault="00FF6687" w:rsidP="00FF6687">
            <w:pPr>
              <w:jc w:val="center"/>
              <w:rPr>
                <w:b/>
                <w:color w:val="000000"/>
                <w:sz w:val="26"/>
                <w:szCs w:val="26"/>
              </w:rPr>
            </w:pPr>
            <w:r w:rsidRPr="00FF6687">
              <w:rPr>
                <w:b/>
                <w:color w:val="000000"/>
                <w:sz w:val="26"/>
                <w:szCs w:val="26"/>
              </w:rPr>
              <w:t>10,94</w:t>
            </w:r>
          </w:p>
        </w:tc>
      </w:tr>
      <w:tr w:rsidR="00FF6687" w:rsidRPr="00FF6687" w:rsidTr="007607E2">
        <w:tblPrEx>
          <w:tblLook w:val="0000" w:firstRow="0" w:lastRow="0" w:firstColumn="0" w:lastColumn="0" w:noHBand="0" w:noVBand="0"/>
        </w:tblPrEx>
        <w:trPr>
          <w:trHeight w:val="251"/>
          <w:jc w:val="center"/>
        </w:trPr>
        <w:tc>
          <w:tcPr>
            <w:tcW w:w="705" w:type="dxa"/>
            <w:vAlign w:val="center"/>
          </w:tcPr>
          <w:p w:rsidR="00FF6687" w:rsidRPr="00FF6687" w:rsidRDefault="00FF6687" w:rsidP="00FF6687">
            <w:pPr>
              <w:widowControl w:val="0"/>
              <w:tabs>
                <w:tab w:val="left" w:pos="1276"/>
              </w:tabs>
              <w:jc w:val="center"/>
              <w:rPr>
                <w:color w:val="000000"/>
                <w:sz w:val="26"/>
                <w:szCs w:val="26"/>
              </w:rPr>
            </w:pPr>
            <w:r w:rsidRPr="00FF6687">
              <w:rPr>
                <w:color w:val="000000"/>
                <w:sz w:val="26"/>
                <w:szCs w:val="26"/>
              </w:rPr>
              <w:t>4.1</w:t>
            </w:r>
          </w:p>
        </w:tc>
        <w:tc>
          <w:tcPr>
            <w:tcW w:w="1557" w:type="dxa"/>
            <w:gridSpan w:val="2"/>
            <w:vAlign w:val="center"/>
          </w:tcPr>
          <w:p w:rsidR="00FF6687" w:rsidRPr="00FF6687" w:rsidRDefault="00FF6687" w:rsidP="00FF6687">
            <w:pPr>
              <w:widowControl w:val="0"/>
              <w:tabs>
                <w:tab w:val="left" w:pos="1276"/>
              </w:tabs>
              <w:jc w:val="center"/>
              <w:rPr>
                <w:color w:val="000000"/>
                <w:sz w:val="26"/>
                <w:szCs w:val="26"/>
              </w:rPr>
            </w:pPr>
            <w:r w:rsidRPr="00FF6687">
              <w:rPr>
                <w:color w:val="000000"/>
                <w:sz w:val="26"/>
                <w:szCs w:val="26"/>
              </w:rPr>
              <w:t>5</w:t>
            </w:r>
          </w:p>
        </w:tc>
        <w:tc>
          <w:tcPr>
            <w:tcW w:w="5243" w:type="dxa"/>
            <w:vAlign w:val="center"/>
          </w:tcPr>
          <w:p w:rsidR="00FF6687" w:rsidRPr="00FF6687" w:rsidRDefault="00FF6687" w:rsidP="00FF6687">
            <w:pPr>
              <w:widowControl w:val="0"/>
              <w:jc w:val="center"/>
              <w:rPr>
                <w:color w:val="000000"/>
                <w:sz w:val="26"/>
                <w:szCs w:val="26"/>
              </w:rPr>
            </w:pPr>
            <w:r w:rsidRPr="00FF6687">
              <w:rPr>
                <w:color w:val="000000"/>
                <w:sz w:val="26"/>
                <w:szCs w:val="26"/>
              </w:rPr>
              <w:t>- территория общего пользования</w:t>
            </w:r>
          </w:p>
          <w:p w:rsidR="00FF6687" w:rsidRPr="00FF6687" w:rsidRDefault="00FF6687" w:rsidP="00FF6687">
            <w:pPr>
              <w:widowControl w:val="0"/>
              <w:jc w:val="center"/>
              <w:rPr>
                <w:color w:val="000000"/>
                <w:sz w:val="26"/>
                <w:szCs w:val="26"/>
              </w:rPr>
            </w:pPr>
            <w:r w:rsidRPr="00FF6687">
              <w:rPr>
                <w:color w:val="000000"/>
                <w:sz w:val="26"/>
                <w:szCs w:val="26"/>
              </w:rPr>
              <w:t>(озеленение)</w:t>
            </w:r>
          </w:p>
        </w:tc>
        <w:tc>
          <w:tcPr>
            <w:tcW w:w="1130" w:type="dxa"/>
            <w:vAlign w:val="center"/>
          </w:tcPr>
          <w:p w:rsidR="00FF6687" w:rsidRPr="00FF6687" w:rsidRDefault="00FF6687" w:rsidP="00FF6687">
            <w:pPr>
              <w:jc w:val="center"/>
              <w:rPr>
                <w:sz w:val="26"/>
                <w:szCs w:val="26"/>
              </w:rPr>
            </w:pPr>
            <w:r w:rsidRPr="00FF6687">
              <w:rPr>
                <w:sz w:val="26"/>
                <w:szCs w:val="26"/>
              </w:rPr>
              <w:t>0,0539</w:t>
            </w:r>
          </w:p>
        </w:tc>
        <w:tc>
          <w:tcPr>
            <w:tcW w:w="1116" w:type="dxa"/>
            <w:vAlign w:val="center"/>
          </w:tcPr>
          <w:p w:rsidR="00FF6687" w:rsidRPr="00FF6687" w:rsidRDefault="00FF6687" w:rsidP="00FF6687">
            <w:pPr>
              <w:jc w:val="center"/>
              <w:rPr>
                <w:sz w:val="26"/>
                <w:szCs w:val="26"/>
              </w:rPr>
            </w:pPr>
            <w:r w:rsidRPr="00FF6687">
              <w:rPr>
                <w:sz w:val="26"/>
                <w:szCs w:val="26"/>
              </w:rPr>
              <w:t>4,93</w:t>
            </w:r>
          </w:p>
        </w:tc>
      </w:tr>
      <w:tr w:rsidR="00FF6687" w:rsidRPr="00FF6687" w:rsidTr="007607E2">
        <w:tblPrEx>
          <w:tblLook w:val="0000" w:firstRow="0" w:lastRow="0" w:firstColumn="0" w:lastColumn="0" w:noHBand="0" w:noVBand="0"/>
        </w:tblPrEx>
        <w:trPr>
          <w:trHeight w:val="251"/>
          <w:jc w:val="center"/>
        </w:trPr>
        <w:tc>
          <w:tcPr>
            <w:tcW w:w="705" w:type="dxa"/>
            <w:vAlign w:val="center"/>
          </w:tcPr>
          <w:p w:rsidR="00FF6687" w:rsidRPr="00FF6687" w:rsidRDefault="00FF6687" w:rsidP="00FF6687">
            <w:pPr>
              <w:widowControl w:val="0"/>
              <w:tabs>
                <w:tab w:val="left" w:pos="1276"/>
              </w:tabs>
              <w:jc w:val="center"/>
              <w:rPr>
                <w:color w:val="000000"/>
                <w:sz w:val="26"/>
                <w:szCs w:val="26"/>
              </w:rPr>
            </w:pPr>
            <w:r w:rsidRPr="00FF6687">
              <w:rPr>
                <w:color w:val="000000"/>
                <w:sz w:val="26"/>
                <w:szCs w:val="26"/>
              </w:rPr>
              <w:t>4.4</w:t>
            </w:r>
          </w:p>
        </w:tc>
        <w:tc>
          <w:tcPr>
            <w:tcW w:w="1557" w:type="dxa"/>
            <w:gridSpan w:val="2"/>
            <w:vAlign w:val="center"/>
          </w:tcPr>
          <w:p w:rsidR="00FF6687" w:rsidRPr="00FF6687" w:rsidRDefault="00FF6687" w:rsidP="00FF6687">
            <w:pPr>
              <w:widowControl w:val="0"/>
              <w:tabs>
                <w:tab w:val="left" w:pos="1276"/>
              </w:tabs>
              <w:jc w:val="center"/>
              <w:rPr>
                <w:color w:val="000000"/>
                <w:sz w:val="26"/>
                <w:szCs w:val="26"/>
              </w:rPr>
            </w:pPr>
            <w:r w:rsidRPr="00FF6687">
              <w:rPr>
                <w:color w:val="000000"/>
                <w:sz w:val="26"/>
                <w:szCs w:val="26"/>
              </w:rPr>
              <w:t>4</w:t>
            </w:r>
          </w:p>
        </w:tc>
        <w:tc>
          <w:tcPr>
            <w:tcW w:w="5243" w:type="dxa"/>
            <w:vAlign w:val="center"/>
          </w:tcPr>
          <w:p w:rsidR="00FF6687" w:rsidRPr="00FF6687" w:rsidRDefault="00FF6687" w:rsidP="00FF6687">
            <w:pPr>
              <w:widowControl w:val="0"/>
              <w:jc w:val="center"/>
              <w:rPr>
                <w:color w:val="000000"/>
                <w:sz w:val="26"/>
                <w:szCs w:val="26"/>
              </w:rPr>
            </w:pPr>
            <w:r w:rsidRPr="00FF6687">
              <w:rPr>
                <w:color w:val="000000"/>
                <w:sz w:val="26"/>
                <w:szCs w:val="26"/>
              </w:rPr>
              <w:t>-улично-дорожная сеть (проезды)</w:t>
            </w:r>
          </w:p>
        </w:tc>
        <w:tc>
          <w:tcPr>
            <w:tcW w:w="1130" w:type="dxa"/>
            <w:vAlign w:val="center"/>
          </w:tcPr>
          <w:p w:rsidR="00FF6687" w:rsidRPr="00FF6687" w:rsidRDefault="00FF6687" w:rsidP="00FF6687">
            <w:pPr>
              <w:jc w:val="center"/>
              <w:rPr>
                <w:color w:val="000000"/>
                <w:sz w:val="26"/>
                <w:szCs w:val="26"/>
              </w:rPr>
            </w:pPr>
            <w:r w:rsidRPr="00FF6687">
              <w:rPr>
                <w:color w:val="000000"/>
                <w:sz w:val="26"/>
                <w:szCs w:val="26"/>
              </w:rPr>
              <w:t>0,0658</w:t>
            </w:r>
          </w:p>
        </w:tc>
        <w:tc>
          <w:tcPr>
            <w:tcW w:w="1116" w:type="dxa"/>
            <w:vAlign w:val="center"/>
          </w:tcPr>
          <w:p w:rsidR="00FF6687" w:rsidRPr="00FF6687" w:rsidRDefault="00FF6687" w:rsidP="00FF6687">
            <w:pPr>
              <w:jc w:val="center"/>
              <w:rPr>
                <w:color w:val="000000"/>
                <w:sz w:val="26"/>
                <w:szCs w:val="26"/>
              </w:rPr>
            </w:pPr>
            <w:r w:rsidRPr="00FF6687">
              <w:rPr>
                <w:color w:val="000000"/>
                <w:sz w:val="26"/>
                <w:szCs w:val="26"/>
              </w:rPr>
              <w:t>6,01</w:t>
            </w:r>
          </w:p>
        </w:tc>
      </w:tr>
    </w:tbl>
    <w:p w:rsidR="00FF6687" w:rsidRPr="00FF6687" w:rsidRDefault="00FF6687" w:rsidP="00FF6687">
      <w:pPr>
        <w:autoSpaceDE w:val="0"/>
        <w:autoSpaceDN w:val="0"/>
        <w:adjustRightInd w:val="0"/>
        <w:ind w:left="1215"/>
        <w:jc w:val="right"/>
        <w:rPr>
          <w:b/>
          <w:bCs/>
          <w:iCs/>
          <w:color w:val="000000"/>
          <w:sz w:val="26"/>
          <w:szCs w:val="26"/>
        </w:rPr>
      </w:pPr>
    </w:p>
    <w:p w:rsidR="00FF6687" w:rsidRPr="00FF6687" w:rsidRDefault="00FF6687" w:rsidP="00FF6687">
      <w:pPr>
        <w:autoSpaceDE w:val="0"/>
        <w:autoSpaceDN w:val="0"/>
        <w:adjustRightInd w:val="0"/>
        <w:ind w:left="1215"/>
        <w:jc w:val="right"/>
        <w:rPr>
          <w:b/>
          <w:bCs/>
          <w:iCs/>
          <w:color w:val="000000"/>
          <w:sz w:val="26"/>
          <w:szCs w:val="26"/>
        </w:rPr>
      </w:pPr>
    </w:p>
    <w:p w:rsidR="00FF6687" w:rsidRPr="00FF6687" w:rsidRDefault="00FF6687" w:rsidP="00FF6687">
      <w:pPr>
        <w:autoSpaceDE w:val="0"/>
        <w:autoSpaceDN w:val="0"/>
        <w:adjustRightInd w:val="0"/>
        <w:ind w:left="1215"/>
        <w:jc w:val="right"/>
        <w:rPr>
          <w:b/>
          <w:bCs/>
          <w:iCs/>
          <w:color w:val="000000"/>
          <w:sz w:val="26"/>
          <w:szCs w:val="26"/>
        </w:rPr>
      </w:pPr>
    </w:p>
    <w:p w:rsidR="00FF6687" w:rsidRPr="00FF6687" w:rsidRDefault="00FF6687" w:rsidP="00FF6687">
      <w:pPr>
        <w:autoSpaceDE w:val="0"/>
        <w:autoSpaceDN w:val="0"/>
        <w:adjustRightInd w:val="0"/>
        <w:ind w:left="1215"/>
        <w:jc w:val="right"/>
        <w:rPr>
          <w:b/>
          <w:bCs/>
          <w:iCs/>
          <w:color w:val="000000"/>
          <w:sz w:val="26"/>
          <w:szCs w:val="26"/>
        </w:rPr>
      </w:pPr>
      <w:r w:rsidRPr="00FF6687">
        <w:rPr>
          <w:b/>
          <w:bCs/>
          <w:iCs/>
          <w:color w:val="000000"/>
          <w:sz w:val="26"/>
          <w:szCs w:val="26"/>
        </w:rPr>
        <w:t>Таблица 2.</w:t>
      </w:r>
    </w:p>
    <w:p w:rsidR="00FF6687" w:rsidRPr="00FF6687" w:rsidRDefault="00FF6687" w:rsidP="00FF6687">
      <w:pPr>
        <w:spacing w:after="120"/>
        <w:jc w:val="center"/>
        <w:rPr>
          <w:sz w:val="26"/>
          <w:szCs w:val="26"/>
        </w:rPr>
      </w:pPr>
      <w:r w:rsidRPr="00FF6687">
        <w:rPr>
          <w:sz w:val="26"/>
          <w:szCs w:val="26"/>
        </w:rPr>
        <w:t>Перечень и сведения о существующих объектах капитального строительства</w:t>
      </w:r>
    </w:p>
    <w:tbl>
      <w:tblPr>
        <w:tblW w:w="9923" w:type="dxa"/>
        <w:tblInd w:w="-176" w:type="dxa"/>
        <w:tblLayout w:type="fixed"/>
        <w:tblLook w:val="04A0" w:firstRow="1" w:lastRow="0" w:firstColumn="1" w:lastColumn="0" w:noHBand="0" w:noVBand="1"/>
      </w:tblPr>
      <w:tblGrid>
        <w:gridCol w:w="441"/>
        <w:gridCol w:w="2835"/>
        <w:gridCol w:w="1843"/>
        <w:gridCol w:w="2410"/>
        <w:gridCol w:w="2394"/>
      </w:tblGrid>
      <w:tr w:rsidR="00FF6687" w:rsidRPr="00FF6687" w:rsidTr="00FF6687">
        <w:trPr>
          <w:cantSplit/>
          <w:trHeight w:val="604"/>
          <w:tblHeader/>
        </w:trPr>
        <w:tc>
          <w:tcPr>
            <w:tcW w:w="441" w:type="dxa"/>
            <w:tcBorders>
              <w:top w:val="single" w:sz="4" w:space="0" w:color="000000"/>
              <w:left w:val="single" w:sz="4" w:space="0" w:color="000000"/>
              <w:bottom w:val="single" w:sz="4" w:space="0" w:color="000000"/>
              <w:right w:val="single" w:sz="4" w:space="0" w:color="000000"/>
            </w:tcBorders>
            <w:vAlign w:val="center"/>
            <w:hideMark/>
          </w:tcPr>
          <w:p w:rsidR="00FF6687" w:rsidRPr="00FF6687" w:rsidRDefault="00FF6687" w:rsidP="00FF6687">
            <w:pPr>
              <w:jc w:val="center"/>
              <w:rPr>
                <w:b/>
                <w:bCs/>
                <w:color w:val="000000"/>
                <w:sz w:val="26"/>
                <w:szCs w:val="26"/>
              </w:rPr>
            </w:pPr>
            <w:r w:rsidRPr="00FF6687">
              <w:rPr>
                <w:b/>
                <w:bCs/>
                <w:color w:val="000000"/>
                <w:sz w:val="26"/>
                <w:szCs w:val="26"/>
              </w:rPr>
              <w:t>№</w:t>
            </w:r>
          </w:p>
        </w:tc>
        <w:tc>
          <w:tcPr>
            <w:tcW w:w="2835" w:type="dxa"/>
            <w:tcBorders>
              <w:top w:val="single" w:sz="4" w:space="0" w:color="000000"/>
              <w:left w:val="nil"/>
              <w:bottom w:val="single" w:sz="4" w:space="0" w:color="000000"/>
              <w:right w:val="single" w:sz="4" w:space="0" w:color="000000"/>
            </w:tcBorders>
            <w:vAlign w:val="center"/>
            <w:hideMark/>
          </w:tcPr>
          <w:p w:rsidR="00FF6687" w:rsidRPr="00FF6687" w:rsidRDefault="00FF6687" w:rsidP="00FF6687">
            <w:pPr>
              <w:jc w:val="center"/>
              <w:rPr>
                <w:b/>
                <w:bCs/>
                <w:color w:val="000000"/>
                <w:sz w:val="26"/>
                <w:szCs w:val="26"/>
              </w:rPr>
            </w:pPr>
            <w:r w:rsidRPr="00FF6687">
              <w:rPr>
                <w:b/>
                <w:bCs/>
                <w:color w:val="000000"/>
                <w:sz w:val="26"/>
                <w:szCs w:val="26"/>
              </w:rPr>
              <w:t>Назначение объекта капитального строительства, адрес объекта</w:t>
            </w:r>
          </w:p>
        </w:tc>
        <w:tc>
          <w:tcPr>
            <w:tcW w:w="1843" w:type="dxa"/>
            <w:tcBorders>
              <w:top w:val="single" w:sz="4" w:space="0" w:color="000000"/>
              <w:left w:val="nil"/>
              <w:bottom w:val="single" w:sz="4" w:space="0" w:color="000000"/>
              <w:right w:val="single" w:sz="4" w:space="0" w:color="000000"/>
            </w:tcBorders>
            <w:vAlign w:val="center"/>
            <w:hideMark/>
          </w:tcPr>
          <w:p w:rsidR="00FF6687" w:rsidRPr="00FF6687" w:rsidRDefault="00FF6687" w:rsidP="00FF6687">
            <w:pPr>
              <w:jc w:val="center"/>
              <w:rPr>
                <w:b/>
                <w:bCs/>
                <w:color w:val="000000"/>
                <w:sz w:val="26"/>
                <w:szCs w:val="26"/>
              </w:rPr>
            </w:pPr>
            <w:r w:rsidRPr="00FF6687">
              <w:rPr>
                <w:b/>
                <w:bCs/>
                <w:color w:val="000000"/>
                <w:sz w:val="26"/>
                <w:szCs w:val="26"/>
              </w:rPr>
              <w:t>Площадь, м</w:t>
            </w:r>
            <w:proofErr w:type="gramStart"/>
            <w:r w:rsidRPr="00FF6687">
              <w:rPr>
                <w:b/>
                <w:bCs/>
                <w:color w:val="000000"/>
                <w:sz w:val="26"/>
                <w:szCs w:val="26"/>
                <w:vertAlign w:val="superscript"/>
              </w:rPr>
              <w:t>2</w:t>
            </w:r>
            <w:proofErr w:type="gramEnd"/>
          </w:p>
        </w:tc>
        <w:tc>
          <w:tcPr>
            <w:tcW w:w="2410" w:type="dxa"/>
            <w:tcBorders>
              <w:top w:val="single" w:sz="4" w:space="0" w:color="000000"/>
              <w:left w:val="nil"/>
              <w:bottom w:val="single" w:sz="4" w:space="0" w:color="000000"/>
              <w:right w:val="single" w:sz="4" w:space="0" w:color="000000"/>
            </w:tcBorders>
            <w:vAlign w:val="center"/>
            <w:hideMark/>
          </w:tcPr>
          <w:p w:rsidR="00FF6687" w:rsidRPr="00FF6687" w:rsidRDefault="00FF6687" w:rsidP="00FF6687">
            <w:pPr>
              <w:jc w:val="center"/>
              <w:rPr>
                <w:b/>
                <w:bCs/>
                <w:color w:val="000000"/>
                <w:sz w:val="26"/>
                <w:szCs w:val="26"/>
              </w:rPr>
            </w:pPr>
            <w:r w:rsidRPr="00FF6687">
              <w:rPr>
                <w:b/>
                <w:bCs/>
                <w:color w:val="000000"/>
                <w:sz w:val="26"/>
                <w:szCs w:val="26"/>
              </w:rPr>
              <w:t>Правообладатель</w:t>
            </w:r>
          </w:p>
        </w:tc>
        <w:tc>
          <w:tcPr>
            <w:tcW w:w="2394" w:type="dxa"/>
            <w:tcBorders>
              <w:top w:val="single" w:sz="4" w:space="0" w:color="000000"/>
              <w:left w:val="nil"/>
              <w:bottom w:val="single" w:sz="4" w:space="0" w:color="000000"/>
              <w:right w:val="single" w:sz="4" w:space="0" w:color="000000"/>
            </w:tcBorders>
            <w:vAlign w:val="center"/>
            <w:hideMark/>
          </w:tcPr>
          <w:p w:rsidR="00FF6687" w:rsidRPr="00FF6687" w:rsidRDefault="00FF6687" w:rsidP="00FF6687">
            <w:pPr>
              <w:ind w:right="205"/>
              <w:jc w:val="center"/>
              <w:rPr>
                <w:b/>
                <w:bCs/>
                <w:color w:val="000000"/>
                <w:sz w:val="26"/>
                <w:szCs w:val="26"/>
              </w:rPr>
            </w:pPr>
            <w:r w:rsidRPr="00FF6687">
              <w:rPr>
                <w:b/>
                <w:bCs/>
                <w:color w:val="000000"/>
                <w:sz w:val="26"/>
                <w:szCs w:val="26"/>
              </w:rPr>
              <w:t>Кадастровый номер, вид права, номер и дата государственной регистрации права</w:t>
            </w:r>
          </w:p>
        </w:tc>
      </w:tr>
      <w:tr w:rsidR="00FF6687" w:rsidRPr="00FF6687" w:rsidTr="00FF6687">
        <w:trPr>
          <w:cantSplit/>
          <w:trHeight w:val="1034"/>
        </w:trPr>
        <w:tc>
          <w:tcPr>
            <w:tcW w:w="441" w:type="dxa"/>
            <w:tcBorders>
              <w:top w:val="nil"/>
              <w:left w:val="single" w:sz="4" w:space="0" w:color="000000"/>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lastRenderedPageBreak/>
              <w:t>А</w:t>
            </w:r>
          </w:p>
        </w:tc>
        <w:tc>
          <w:tcPr>
            <w:tcW w:w="2835" w:type="dxa"/>
            <w:tcBorders>
              <w:top w:val="nil"/>
              <w:left w:val="nil"/>
              <w:bottom w:val="single" w:sz="4" w:space="0" w:color="000000"/>
              <w:right w:val="single" w:sz="4" w:space="0" w:color="000000"/>
            </w:tcBorders>
            <w:vAlign w:val="center"/>
          </w:tcPr>
          <w:p w:rsidR="00FF6687" w:rsidRPr="00FF6687" w:rsidRDefault="00FF6687" w:rsidP="00FF6687">
            <w:pPr>
              <w:rPr>
                <w:color w:val="000000"/>
                <w:sz w:val="26"/>
                <w:szCs w:val="26"/>
              </w:rPr>
            </w:pPr>
            <w:r w:rsidRPr="00FF6687">
              <w:rPr>
                <w:color w:val="000000"/>
                <w:sz w:val="26"/>
                <w:szCs w:val="26"/>
              </w:rPr>
              <w:t>Жилой дом</w:t>
            </w:r>
          </w:p>
          <w:p w:rsidR="00FF6687" w:rsidRPr="00FF6687" w:rsidRDefault="00FF6687" w:rsidP="00FF6687">
            <w:pPr>
              <w:rPr>
                <w:color w:val="000000"/>
                <w:sz w:val="26"/>
                <w:szCs w:val="26"/>
              </w:rPr>
            </w:pPr>
            <w:r w:rsidRPr="00FF6687">
              <w:rPr>
                <w:color w:val="000000"/>
                <w:sz w:val="26"/>
                <w:szCs w:val="26"/>
              </w:rPr>
              <w:t>Российская Федерация</w:t>
            </w:r>
          </w:p>
          <w:p w:rsidR="00FF6687" w:rsidRPr="00FF6687" w:rsidRDefault="00FF6687" w:rsidP="00FF6687">
            <w:pPr>
              <w:rPr>
                <w:color w:val="000000"/>
                <w:sz w:val="26"/>
                <w:szCs w:val="26"/>
              </w:rPr>
            </w:pPr>
            <w:r w:rsidRPr="00FF6687">
              <w:rPr>
                <w:color w:val="000000"/>
                <w:sz w:val="26"/>
                <w:szCs w:val="26"/>
              </w:rPr>
              <w:t xml:space="preserve">Приморский край, </w:t>
            </w:r>
          </w:p>
          <w:p w:rsidR="00FF6687" w:rsidRPr="00FF6687" w:rsidRDefault="00FF6687" w:rsidP="00FF6687">
            <w:pPr>
              <w:rPr>
                <w:color w:val="000000"/>
                <w:sz w:val="26"/>
                <w:szCs w:val="26"/>
              </w:rPr>
            </w:pPr>
            <w:r w:rsidRPr="00FF6687">
              <w:rPr>
                <w:color w:val="000000"/>
                <w:sz w:val="26"/>
                <w:szCs w:val="26"/>
              </w:rPr>
              <w:t>Находкинский городской округ, г. Находка, ул. Зеленая, д. 2</w:t>
            </w:r>
          </w:p>
          <w:p w:rsidR="00FF6687" w:rsidRPr="00FF6687" w:rsidRDefault="00FF6687" w:rsidP="00FF6687">
            <w:pPr>
              <w:rPr>
                <w:color w:val="000000"/>
                <w:sz w:val="26"/>
                <w:szCs w:val="26"/>
              </w:rPr>
            </w:pPr>
          </w:p>
        </w:tc>
        <w:tc>
          <w:tcPr>
            <w:tcW w:w="1843"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26,8</w:t>
            </w:r>
          </w:p>
        </w:tc>
        <w:tc>
          <w:tcPr>
            <w:tcW w:w="2410"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Физическое лицо</w:t>
            </w:r>
          </w:p>
        </w:tc>
        <w:tc>
          <w:tcPr>
            <w:tcW w:w="2394"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25:31:010407:1210 Собственность, № 25:31:010407:1210-25/064-2022-5 от 24.11.2022</w:t>
            </w:r>
          </w:p>
        </w:tc>
      </w:tr>
      <w:tr w:rsidR="00FF6687" w:rsidRPr="00FF6687" w:rsidTr="00FF6687">
        <w:trPr>
          <w:cantSplit/>
          <w:trHeight w:val="1034"/>
        </w:trPr>
        <w:tc>
          <w:tcPr>
            <w:tcW w:w="441" w:type="dxa"/>
            <w:tcBorders>
              <w:top w:val="nil"/>
              <w:left w:val="single" w:sz="4" w:space="0" w:color="000000"/>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Б</w:t>
            </w:r>
          </w:p>
        </w:tc>
        <w:tc>
          <w:tcPr>
            <w:tcW w:w="2835" w:type="dxa"/>
            <w:tcBorders>
              <w:top w:val="nil"/>
              <w:left w:val="nil"/>
              <w:bottom w:val="single" w:sz="4" w:space="0" w:color="000000"/>
              <w:right w:val="single" w:sz="4" w:space="0" w:color="000000"/>
            </w:tcBorders>
            <w:vAlign w:val="center"/>
          </w:tcPr>
          <w:p w:rsidR="00FF6687" w:rsidRPr="00FF6687" w:rsidRDefault="00FF6687" w:rsidP="00FF6687">
            <w:pPr>
              <w:rPr>
                <w:color w:val="000000"/>
                <w:sz w:val="26"/>
                <w:szCs w:val="26"/>
              </w:rPr>
            </w:pPr>
            <w:r w:rsidRPr="00FF6687">
              <w:rPr>
                <w:color w:val="000000"/>
                <w:sz w:val="26"/>
                <w:szCs w:val="26"/>
              </w:rPr>
              <w:t>Жилой дом</w:t>
            </w:r>
          </w:p>
          <w:p w:rsidR="00FF6687" w:rsidRPr="00FF6687" w:rsidRDefault="00FF6687" w:rsidP="00FF6687">
            <w:pPr>
              <w:rPr>
                <w:color w:val="000000"/>
                <w:sz w:val="26"/>
                <w:szCs w:val="26"/>
              </w:rPr>
            </w:pPr>
            <w:r w:rsidRPr="00FF6687">
              <w:rPr>
                <w:color w:val="000000"/>
                <w:sz w:val="26"/>
                <w:szCs w:val="26"/>
              </w:rPr>
              <w:t>Российская Федерация</w:t>
            </w:r>
          </w:p>
          <w:p w:rsidR="00FF6687" w:rsidRPr="00FF6687" w:rsidRDefault="00FF6687" w:rsidP="00FF6687">
            <w:pPr>
              <w:rPr>
                <w:color w:val="000000"/>
                <w:sz w:val="26"/>
                <w:szCs w:val="26"/>
              </w:rPr>
            </w:pPr>
            <w:r w:rsidRPr="00FF6687">
              <w:rPr>
                <w:color w:val="000000"/>
                <w:sz w:val="26"/>
                <w:szCs w:val="26"/>
              </w:rPr>
              <w:t xml:space="preserve">Приморский край, </w:t>
            </w:r>
          </w:p>
          <w:p w:rsidR="00FF6687" w:rsidRPr="00FF6687" w:rsidRDefault="00FF6687" w:rsidP="00FF6687">
            <w:pPr>
              <w:rPr>
                <w:color w:val="000000"/>
                <w:sz w:val="26"/>
                <w:szCs w:val="26"/>
              </w:rPr>
            </w:pPr>
            <w:r w:rsidRPr="00FF6687">
              <w:rPr>
                <w:color w:val="000000"/>
                <w:sz w:val="26"/>
                <w:szCs w:val="26"/>
              </w:rPr>
              <w:t>Находкинский городской округ, г. Находка, ул. Зеленая, д. 6</w:t>
            </w:r>
          </w:p>
          <w:p w:rsidR="00FF6687" w:rsidRPr="00FF6687" w:rsidRDefault="00FF6687" w:rsidP="00FF6687">
            <w:pPr>
              <w:rPr>
                <w:color w:val="000000"/>
                <w:sz w:val="26"/>
                <w:szCs w:val="26"/>
              </w:rPr>
            </w:pPr>
          </w:p>
        </w:tc>
        <w:tc>
          <w:tcPr>
            <w:tcW w:w="1843"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140,2</w:t>
            </w:r>
          </w:p>
        </w:tc>
        <w:tc>
          <w:tcPr>
            <w:tcW w:w="2410"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Илларионова Алла Валентиновна</w:t>
            </w:r>
          </w:p>
        </w:tc>
        <w:tc>
          <w:tcPr>
            <w:tcW w:w="2394"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25:31:010407:3138</w:t>
            </w:r>
          </w:p>
          <w:p w:rsidR="00FF6687" w:rsidRPr="00FF6687" w:rsidRDefault="00FF6687" w:rsidP="00FF6687">
            <w:pPr>
              <w:jc w:val="center"/>
              <w:rPr>
                <w:color w:val="000000"/>
                <w:sz w:val="26"/>
                <w:szCs w:val="26"/>
              </w:rPr>
            </w:pPr>
            <w:r w:rsidRPr="00FF6687">
              <w:rPr>
                <w:color w:val="000000"/>
                <w:sz w:val="26"/>
                <w:szCs w:val="26"/>
              </w:rPr>
              <w:t>Собственность, №</w:t>
            </w:r>
          </w:p>
          <w:p w:rsidR="00FF6687" w:rsidRPr="00FF6687" w:rsidRDefault="00FF6687" w:rsidP="00FF6687">
            <w:pPr>
              <w:jc w:val="center"/>
              <w:rPr>
                <w:color w:val="000000"/>
                <w:sz w:val="26"/>
                <w:szCs w:val="26"/>
              </w:rPr>
            </w:pPr>
            <w:r w:rsidRPr="00FF6687">
              <w:rPr>
                <w:color w:val="000000"/>
                <w:sz w:val="26"/>
                <w:szCs w:val="26"/>
              </w:rPr>
              <w:t>25-25/010-25/010/004/2016-1626/2 от 01.03.2016</w:t>
            </w:r>
          </w:p>
        </w:tc>
      </w:tr>
      <w:tr w:rsidR="00FF6687" w:rsidRPr="00FF6687" w:rsidTr="00FF6687">
        <w:trPr>
          <w:cantSplit/>
          <w:trHeight w:val="1918"/>
        </w:trPr>
        <w:tc>
          <w:tcPr>
            <w:tcW w:w="441" w:type="dxa"/>
            <w:tcBorders>
              <w:top w:val="nil"/>
              <w:left w:val="single" w:sz="4" w:space="0" w:color="000000"/>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В</w:t>
            </w:r>
          </w:p>
        </w:tc>
        <w:tc>
          <w:tcPr>
            <w:tcW w:w="2835" w:type="dxa"/>
            <w:tcBorders>
              <w:top w:val="nil"/>
              <w:left w:val="nil"/>
              <w:bottom w:val="single" w:sz="4" w:space="0" w:color="000000"/>
              <w:right w:val="single" w:sz="4" w:space="0" w:color="000000"/>
            </w:tcBorders>
            <w:vAlign w:val="center"/>
          </w:tcPr>
          <w:p w:rsidR="00FF6687" w:rsidRPr="00FF6687" w:rsidRDefault="00FF6687" w:rsidP="00FF6687">
            <w:pPr>
              <w:rPr>
                <w:color w:val="000000"/>
                <w:sz w:val="26"/>
                <w:szCs w:val="26"/>
              </w:rPr>
            </w:pPr>
            <w:r w:rsidRPr="00FF6687">
              <w:rPr>
                <w:color w:val="000000"/>
                <w:sz w:val="26"/>
                <w:szCs w:val="26"/>
              </w:rPr>
              <w:t>Жилой дом</w:t>
            </w:r>
          </w:p>
          <w:p w:rsidR="00FF6687" w:rsidRPr="00FF6687" w:rsidRDefault="00FF6687" w:rsidP="00FF6687">
            <w:pPr>
              <w:rPr>
                <w:color w:val="000000"/>
                <w:sz w:val="26"/>
                <w:szCs w:val="26"/>
              </w:rPr>
            </w:pPr>
            <w:r w:rsidRPr="00FF6687">
              <w:rPr>
                <w:color w:val="000000"/>
                <w:sz w:val="26"/>
                <w:szCs w:val="26"/>
              </w:rPr>
              <w:t>Российская Федерация</w:t>
            </w:r>
          </w:p>
          <w:p w:rsidR="00FF6687" w:rsidRPr="00FF6687" w:rsidRDefault="00FF6687" w:rsidP="00FF6687">
            <w:pPr>
              <w:rPr>
                <w:color w:val="000000"/>
                <w:sz w:val="26"/>
                <w:szCs w:val="26"/>
              </w:rPr>
            </w:pPr>
            <w:r w:rsidRPr="00FF6687">
              <w:rPr>
                <w:color w:val="000000"/>
                <w:sz w:val="26"/>
                <w:szCs w:val="26"/>
              </w:rPr>
              <w:t xml:space="preserve">Приморский край, </w:t>
            </w:r>
          </w:p>
          <w:p w:rsidR="00FF6687" w:rsidRPr="00FF6687" w:rsidRDefault="00FF6687" w:rsidP="00FF6687">
            <w:pPr>
              <w:rPr>
                <w:color w:val="000000"/>
                <w:sz w:val="26"/>
                <w:szCs w:val="26"/>
              </w:rPr>
            </w:pPr>
            <w:r w:rsidRPr="00FF6687">
              <w:rPr>
                <w:color w:val="000000"/>
                <w:sz w:val="26"/>
                <w:szCs w:val="26"/>
              </w:rPr>
              <w:t>Находкинский городской округ, г. Находка, ул. Зеленая, д. 8</w:t>
            </w:r>
          </w:p>
          <w:p w:rsidR="00FF6687" w:rsidRPr="00FF6687" w:rsidRDefault="00FF6687" w:rsidP="00FF6687">
            <w:pPr>
              <w:rPr>
                <w:color w:val="000000"/>
                <w:sz w:val="26"/>
                <w:szCs w:val="26"/>
              </w:rPr>
            </w:pPr>
          </w:p>
        </w:tc>
        <w:tc>
          <w:tcPr>
            <w:tcW w:w="1843"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83,2</w:t>
            </w:r>
          </w:p>
        </w:tc>
        <w:tc>
          <w:tcPr>
            <w:tcW w:w="2410"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proofErr w:type="spellStart"/>
            <w:r w:rsidRPr="00FF6687">
              <w:rPr>
                <w:color w:val="000000"/>
                <w:sz w:val="26"/>
                <w:szCs w:val="26"/>
              </w:rPr>
              <w:t>Кашевская</w:t>
            </w:r>
            <w:proofErr w:type="spellEnd"/>
            <w:r w:rsidRPr="00FF6687">
              <w:rPr>
                <w:color w:val="000000"/>
                <w:sz w:val="26"/>
                <w:szCs w:val="26"/>
              </w:rPr>
              <w:t xml:space="preserve"> Марина Николаевна</w:t>
            </w:r>
          </w:p>
        </w:tc>
        <w:tc>
          <w:tcPr>
            <w:tcW w:w="2394"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25:31:010407:1226</w:t>
            </w:r>
          </w:p>
          <w:p w:rsidR="00FF6687" w:rsidRPr="00FF6687" w:rsidRDefault="00FF6687" w:rsidP="00FF6687">
            <w:pPr>
              <w:jc w:val="center"/>
              <w:rPr>
                <w:color w:val="000000"/>
                <w:sz w:val="26"/>
                <w:szCs w:val="26"/>
              </w:rPr>
            </w:pPr>
            <w:r w:rsidRPr="00FF6687">
              <w:rPr>
                <w:color w:val="000000"/>
                <w:sz w:val="26"/>
                <w:szCs w:val="26"/>
              </w:rPr>
              <w:t xml:space="preserve"> Собственность, №</w:t>
            </w:r>
          </w:p>
          <w:p w:rsidR="00FF6687" w:rsidRPr="00FF6687" w:rsidRDefault="00FF6687" w:rsidP="00FF6687">
            <w:pPr>
              <w:jc w:val="center"/>
              <w:rPr>
                <w:color w:val="000000"/>
                <w:sz w:val="26"/>
                <w:szCs w:val="26"/>
              </w:rPr>
            </w:pPr>
            <w:r w:rsidRPr="00FF6687">
              <w:rPr>
                <w:color w:val="000000"/>
                <w:sz w:val="26"/>
                <w:szCs w:val="26"/>
              </w:rPr>
              <w:t>25-25-16/067/2014-004 от 04.09.2014</w:t>
            </w:r>
          </w:p>
          <w:p w:rsidR="00FF6687" w:rsidRPr="00FF6687" w:rsidRDefault="00FF6687" w:rsidP="00FF6687">
            <w:pPr>
              <w:jc w:val="center"/>
              <w:rPr>
                <w:color w:val="000000"/>
                <w:sz w:val="26"/>
                <w:szCs w:val="26"/>
              </w:rPr>
            </w:pPr>
          </w:p>
        </w:tc>
      </w:tr>
      <w:tr w:rsidR="00FF6687" w:rsidRPr="00FF6687" w:rsidTr="00FF6687">
        <w:trPr>
          <w:cantSplit/>
          <w:trHeight w:val="1034"/>
        </w:trPr>
        <w:tc>
          <w:tcPr>
            <w:tcW w:w="441" w:type="dxa"/>
            <w:tcBorders>
              <w:top w:val="nil"/>
              <w:left w:val="single" w:sz="4" w:space="0" w:color="000000"/>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Г</w:t>
            </w:r>
          </w:p>
        </w:tc>
        <w:tc>
          <w:tcPr>
            <w:tcW w:w="2835" w:type="dxa"/>
            <w:tcBorders>
              <w:top w:val="nil"/>
              <w:left w:val="nil"/>
              <w:bottom w:val="single" w:sz="4" w:space="0" w:color="000000"/>
              <w:right w:val="single" w:sz="4" w:space="0" w:color="000000"/>
            </w:tcBorders>
            <w:vAlign w:val="center"/>
          </w:tcPr>
          <w:p w:rsidR="00FF6687" w:rsidRPr="00FF6687" w:rsidRDefault="00FF6687" w:rsidP="00FF6687">
            <w:pPr>
              <w:rPr>
                <w:color w:val="000000"/>
                <w:sz w:val="26"/>
                <w:szCs w:val="26"/>
              </w:rPr>
            </w:pPr>
            <w:r w:rsidRPr="00FF6687">
              <w:rPr>
                <w:color w:val="000000"/>
                <w:sz w:val="26"/>
                <w:szCs w:val="26"/>
              </w:rPr>
              <w:t>Жилой дом</w:t>
            </w:r>
          </w:p>
          <w:p w:rsidR="00FF6687" w:rsidRPr="00FF6687" w:rsidRDefault="00FF6687" w:rsidP="00FF6687">
            <w:pPr>
              <w:rPr>
                <w:color w:val="000000"/>
                <w:sz w:val="26"/>
                <w:szCs w:val="26"/>
              </w:rPr>
            </w:pPr>
            <w:r w:rsidRPr="00FF6687">
              <w:rPr>
                <w:color w:val="000000"/>
                <w:sz w:val="26"/>
                <w:szCs w:val="26"/>
              </w:rPr>
              <w:t>Российская Федерация</w:t>
            </w:r>
          </w:p>
          <w:p w:rsidR="00FF6687" w:rsidRPr="00FF6687" w:rsidRDefault="00FF6687" w:rsidP="00FF6687">
            <w:pPr>
              <w:rPr>
                <w:color w:val="000000"/>
                <w:sz w:val="26"/>
                <w:szCs w:val="26"/>
              </w:rPr>
            </w:pPr>
            <w:r w:rsidRPr="00FF6687">
              <w:rPr>
                <w:color w:val="000000"/>
                <w:sz w:val="26"/>
                <w:szCs w:val="26"/>
              </w:rPr>
              <w:t xml:space="preserve">Приморский край, </w:t>
            </w:r>
          </w:p>
          <w:p w:rsidR="00FF6687" w:rsidRPr="00FF6687" w:rsidRDefault="00FF6687" w:rsidP="00FF6687">
            <w:pPr>
              <w:rPr>
                <w:color w:val="000000"/>
                <w:sz w:val="26"/>
                <w:szCs w:val="26"/>
              </w:rPr>
            </w:pPr>
            <w:r w:rsidRPr="00FF6687">
              <w:rPr>
                <w:color w:val="000000"/>
                <w:sz w:val="26"/>
                <w:szCs w:val="26"/>
              </w:rPr>
              <w:t>Находкинский городской округ, г. Находка, ул. Зеленая, д. 12</w:t>
            </w:r>
          </w:p>
          <w:p w:rsidR="00FF6687" w:rsidRPr="00FF6687" w:rsidRDefault="00FF6687" w:rsidP="00FF6687">
            <w:pPr>
              <w:rPr>
                <w:color w:val="000000"/>
                <w:sz w:val="26"/>
                <w:szCs w:val="26"/>
              </w:rPr>
            </w:pPr>
          </w:p>
        </w:tc>
        <w:tc>
          <w:tcPr>
            <w:tcW w:w="1843"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31,9</w:t>
            </w:r>
          </w:p>
        </w:tc>
        <w:tc>
          <w:tcPr>
            <w:tcW w:w="2410"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Степаненко Владимир Владимирович</w:t>
            </w:r>
          </w:p>
          <w:p w:rsidR="00FF6687" w:rsidRPr="00FF6687" w:rsidRDefault="00FF6687" w:rsidP="00FF6687">
            <w:pPr>
              <w:jc w:val="center"/>
              <w:rPr>
                <w:color w:val="000000"/>
                <w:sz w:val="26"/>
                <w:szCs w:val="26"/>
              </w:rPr>
            </w:pPr>
          </w:p>
          <w:p w:rsidR="00FF6687" w:rsidRPr="00FF6687" w:rsidRDefault="00FF6687" w:rsidP="00FF6687">
            <w:pPr>
              <w:jc w:val="center"/>
              <w:rPr>
                <w:color w:val="000000"/>
                <w:sz w:val="26"/>
                <w:szCs w:val="26"/>
              </w:rPr>
            </w:pPr>
            <w:r w:rsidRPr="00FF6687">
              <w:rPr>
                <w:color w:val="000000"/>
                <w:sz w:val="26"/>
                <w:szCs w:val="26"/>
              </w:rPr>
              <w:t>Соловьева Екатерина Геннадьевна</w:t>
            </w:r>
          </w:p>
        </w:tc>
        <w:tc>
          <w:tcPr>
            <w:tcW w:w="2394"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25:31:050001:240 Долевая</w:t>
            </w:r>
          </w:p>
          <w:p w:rsidR="00FF6687" w:rsidRPr="00FF6687" w:rsidRDefault="00FF6687" w:rsidP="00FF6687">
            <w:pPr>
              <w:jc w:val="center"/>
              <w:rPr>
                <w:color w:val="000000"/>
                <w:sz w:val="26"/>
                <w:szCs w:val="26"/>
              </w:rPr>
            </w:pPr>
            <w:r w:rsidRPr="00FF6687">
              <w:rPr>
                <w:color w:val="000000"/>
                <w:sz w:val="26"/>
                <w:szCs w:val="26"/>
              </w:rPr>
              <w:t>Собственность, №</w:t>
            </w:r>
          </w:p>
          <w:p w:rsidR="00FF6687" w:rsidRPr="00FF6687" w:rsidRDefault="00FF6687" w:rsidP="00FF6687">
            <w:pPr>
              <w:jc w:val="center"/>
              <w:rPr>
                <w:color w:val="000000"/>
                <w:sz w:val="26"/>
                <w:szCs w:val="26"/>
              </w:rPr>
            </w:pPr>
            <w:r w:rsidRPr="00FF6687">
              <w:rPr>
                <w:color w:val="000000"/>
                <w:sz w:val="26"/>
                <w:szCs w:val="26"/>
              </w:rPr>
              <w:t>25-25-16/042-2013-107 от 18.07.2013, ½</w:t>
            </w:r>
          </w:p>
          <w:p w:rsidR="00FF6687" w:rsidRPr="00FF6687" w:rsidRDefault="00FF6687" w:rsidP="00FF6687">
            <w:pPr>
              <w:jc w:val="center"/>
              <w:rPr>
                <w:color w:val="000000"/>
                <w:sz w:val="26"/>
                <w:szCs w:val="26"/>
              </w:rPr>
            </w:pPr>
            <w:r w:rsidRPr="00FF6687">
              <w:rPr>
                <w:color w:val="000000"/>
                <w:sz w:val="26"/>
                <w:szCs w:val="26"/>
              </w:rPr>
              <w:t>Долевая Собственность, №</w:t>
            </w:r>
          </w:p>
          <w:p w:rsidR="00FF6687" w:rsidRPr="00FF6687" w:rsidRDefault="00FF6687" w:rsidP="00FF6687">
            <w:pPr>
              <w:jc w:val="center"/>
              <w:rPr>
                <w:color w:val="000000"/>
                <w:sz w:val="26"/>
                <w:szCs w:val="26"/>
              </w:rPr>
            </w:pPr>
            <w:r w:rsidRPr="00FF6687">
              <w:rPr>
                <w:color w:val="000000"/>
                <w:sz w:val="26"/>
                <w:szCs w:val="26"/>
              </w:rPr>
              <w:t xml:space="preserve">25-25-16/042/2013-107 от 18.07. 2013, ½ </w:t>
            </w:r>
          </w:p>
        </w:tc>
      </w:tr>
      <w:tr w:rsidR="00FF6687" w:rsidRPr="00FF6687" w:rsidTr="00FF6687">
        <w:trPr>
          <w:cantSplit/>
          <w:trHeight w:val="1034"/>
        </w:trPr>
        <w:tc>
          <w:tcPr>
            <w:tcW w:w="441" w:type="dxa"/>
            <w:tcBorders>
              <w:top w:val="nil"/>
              <w:left w:val="single" w:sz="4" w:space="0" w:color="000000"/>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lastRenderedPageBreak/>
              <w:t>Д</w:t>
            </w:r>
          </w:p>
        </w:tc>
        <w:tc>
          <w:tcPr>
            <w:tcW w:w="2835" w:type="dxa"/>
            <w:tcBorders>
              <w:top w:val="nil"/>
              <w:left w:val="nil"/>
              <w:bottom w:val="single" w:sz="4" w:space="0" w:color="000000"/>
              <w:right w:val="single" w:sz="4" w:space="0" w:color="000000"/>
            </w:tcBorders>
            <w:vAlign w:val="center"/>
          </w:tcPr>
          <w:p w:rsidR="00FF6687" w:rsidRPr="00FF6687" w:rsidRDefault="00FF6687" w:rsidP="00FF6687">
            <w:pPr>
              <w:rPr>
                <w:color w:val="000000"/>
                <w:sz w:val="26"/>
                <w:szCs w:val="26"/>
              </w:rPr>
            </w:pPr>
            <w:r w:rsidRPr="00FF6687">
              <w:rPr>
                <w:color w:val="000000"/>
                <w:sz w:val="26"/>
                <w:szCs w:val="26"/>
              </w:rPr>
              <w:t>Жилой дом</w:t>
            </w:r>
          </w:p>
          <w:p w:rsidR="00FF6687" w:rsidRPr="00FF6687" w:rsidRDefault="00FF6687" w:rsidP="00FF6687">
            <w:pPr>
              <w:rPr>
                <w:color w:val="000000"/>
                <w:sz w:val="26"/>
                <w:szCs w:val="26"/>
              </w:rPr>
            </w:pPr>
            <w:r w:rsidRPr="00FF6687">
              <w:rPr>
                <w:color w:val="000000"/>
                <w:sz w:val="26"/>
                <w:szCs w:val="26"/>
              </w:rPr>
              <w:t>Российская Федерация</w:t>
            </w:r>
          </w:p>
          <w:p w:rsidR="00FF6687" w:rsidRPr="00FF6687" w:rsidRDefault="00FF6687" w:rsidP="00FF6687">
            <w:pPr>
              <w:rPr>
                <w:color w:val="000000"/>
                <w:sz w:val="26"/>
                <w:szCs w:val="26"/>
              </w:rPr>
            </w:pPr>
            <w:r w:rsidRPr="00FF6687">
              <w:rPr>
                <w:color w:val="000000"/>
                <w:sz w:val="26"/>
                <w:szCs w:val="26"/>
              </w:rPr>
              <w:t xml:space="preserve">Приморский край, </w:t>
            </w:r>
          </w:p>
          <w:p w:rsidR="00FF6687" w:rsidRPr="00FF6687" w:rsidRDefault="00FF6687" w:rsidP="00FF6687">
            <w:pPr>
              <w:rPr>
                <w:color w:val="000000"/>
                <w:sz w:val="26"/>
                <w:szCs w:val="26"/>
              </w:rPr>
            </w:pPr>
            <w:r w:rsidRPr="00FF6687">
              <w:rPr>
                <w:color w:val="000000"/>
                <w:sz w:val="26"/>
                <w:szCs w:val="26"/>
              </w:rPr>
              <w:t>Находкинский городской округ, г. Находка, ул. Зеленая, д. 12</w:t>
            </w:r>
          </w:p>
          <w:p w:rsidR="00FF6687" w:rsidRPr="00FF6687" w:rsidRDefault="00FF6687" w:rsidP="00FF6687">
            <w:pPr>
              <w:rPr>
                <w:color w:val="000000"/>
                <w:sz w:val="26"/>
                <w:szCs w:val="26"/>
              </w:rPr>
            </w:pPr>
          </w:p>
        </w:tc>
        <w:tc>
          <w:tcPr>
            <w:tcW w:w="1843"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37,1</w:t>
            </w:r>
          </w:p>
        </w:tc>
        <w:tc>
          <w:tcPr>
            <w:tcW w:w="2410"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Данные отсутствуют</w:t>
            </w:r>
          </w:p>
        </w:tc>
        <w:tc>
          <w:tcPr>
            <w:tcW w:w="2394"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Данные отсутствуют</w:t>
            </w:r>
          </w:p>
        </w:tc>
      </w:tr>
      <w:tr w:rsidR="00FF6687" w:rsidRPr="00FF6687" w:rsidTr="00FF6687">
        <w:trPr>
          <w:cantSplit/>
          <w:trHeight w:val="1034"/>
        </w:trPr>
        <w:tc>
          <w:tcPr>
            <w:tcW w:w="441" w:type="dxa"/>
            <w:tcBorders>
              <w:top w:val="nil"/>
              <w:left w:val="single" w:sz="4" w:space="0" w:color="000000"/>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Е</w:t>
            </w:r>
          </w:p>
        </w:tc>
        <w:tc>
          <w:tcPr>
            <w:tcW w:w="2835" w:type="dxa"/>
            <w:tcBorders>
              <w:top w:val="nil"/>
              <w:left w:val="nil"/>
              <w:bottom w:val="single" w:sz="4" w:space="0" w:color="000000"/>
              <w:right w:val="single" w:sz="4" w:space="0" w:color="000000"/>
            </w:tcBorders>
            <w:vAlign w:val="center"/>
          </w:tcPr>
          <w:p w:rsidR="00FF6687" w:rsidRPr="00FF6687" w:rsidRDefault="00FF6687" w:rsidP="00FF6687">
            <w:pPr>
              <w:rPr>
                <w:color w:val="000000"/>
                <w:sz w:val="26"/>
                <w:szCs w:val="26"/>
              </w:rPr>
            </w:pPr>
            <w:r w:rsidRPr="00FF6687">
              <w:rPr>
                <w:color w:val="000000"/>
                <w:sz w:val="26"/>
                <w:szCs w:val="26"/>
              </w:rPr>
              <w:t>Жилой дом</w:t>
            </w:r>
          </w:p>
          <w:p w:rsidR="00FF6687" w:rsidRPr="00FF6687" w:rsidRDefault="00FF6687" w:rsidP="00FF6687">
            <w:pPr>
              <w:rPr>
                <w:color w:val="000000"/>
                <w:sz w:val="26"/>
                <w:szCs w:val="26"/>
              </w:rPr>
            </w:pPr>
            <w:r w:rsidRPr="00FF6687">
              <w:rPr>
                <w:color w:val="000000"/>
                <w:sz w:val="26"/>
                <w:szCs w:val="26"/>
              </w:rPr>
              <w:t>Российская Федерация</w:t>
            </w:r>
          </w:p>
          <w:p w:rsidR="00FF6687" w:rsidRPr="00FF6687" w:rsidRDefault="00FF6687" w:rsidP="00FF6687">
            <w:pPr>
              <w:rPr>
                <w:color w:val="000000"/>
                <w:sz w:val="26"/>
                <w:szCs w:val="26"/>
              </w:rPr>
            </w:pPr>
            <w:r w:rsidRPr="00FF6687">
              <w:rPr>
                <w:color w:val="000000"/>
                <w:sz w:val="26"/>
                <w:szCs w:val="26"/>
              </w:rPr>
              <w:t xml:space="preserve">Приморский край, </w:t>
            </w:r>
          </w:p>
          <w:p w:rsidR="00FF6687" w:rsidRPr="00FF6687" w:rsidRDefault="00FF6687" w:rsidP="00FF6687">
            <w:pPr>
              <w:rPr>
                <w:color w:val="000000"/>
                <w:sz w:val="26"/>
                <w:szCs w:val="26"/>
              </w:rPr>
            </w:pPr>
            <w:r w:rsidRPr="00FF6687">
              <w:rPr>
                <w:color w:val="000000"/>
                <w:sz w:val="26"/>
                <w:szCs w:val="26"/>
              </w:rPr>
              <w:t>Находкинский городской округ, г. Находка, ул. Песчаная, д. 14а</w:t>
            </w:r>
          </w:p>
          <w:p w:rsidR="00FF6687" w:rsidRPr="00FF6687" w:rsidRDefault="00FF6687" w:rsidP="00FF6687">
            <w:pPr>
              <w:rPr>
                <w:color w:val="000000"/>
                <w:sz w:val="26"/>
                <w:szCs w:val="26"/>
              </w:rPr>
            </w:pPr>
          </w:p>
        </w:tc>
        <w:tc>
          <w:tcPr>
            <w:tcW w:w="1843"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111,2</w:t>
            </w:r>
          </w:p>
        </w:tc>
        <w:tc>
          <w:tcPr>
            <w:tcW w:w="2410"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proofErr w:type="spellStart"/>
            <w:r w:rsidRPr="00FF6687">
              <w:rPr>
                <w:color w:val="000000"/>
                <w:sz w:val="26"/>
                <w:szCs w:val="26"/>
              </w:rPr>
              <w:t>Гилёв</w:t>
            </w:r>
            <w:proofErr w:type="spellEnd"/>
            <w:r w:rsidRPr="00FF6687">
              <w:rPr>
                <w:color w:val="000000"/>
                <w:sz w:val="26"/>
                <w:szCs w:val="26"/>
              </w:rPr>
              <w:t xml:space="preserve"> Виктор Григорьевич</w:t>
            </w:r>
          </w:p>
        </w:tc>
        <w:tc>
          <w:tcPr>
            <w:tcW w:w="2394"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25:31:010407:1763</w:t>
            </w:r>
          </w:p>
          <w:p w:rsidR="00FF6687" w:rsidRPr="00FF6687" w:rsidRDefault="00FF6687" w:rsidP="00FF6687">
            <w:pPr>
              <w:jc w:val="center"/>
              <w:rPr>
                <w:color w:val="000000"/>
                <w:sz w:val="26"/>
                <w:szCs w:val="26"/>
              </w:rPr>
            </w:pPr>
            <w:r w:rsidRPr="00FF6687">
              <w:rPr>
                <w:color w:val="000000"/>
                <w:sz w:val="26"/>
                <w:szCs w:val="26"/>
              </w:rPr>
              <w:t>Собственность, №</w:t>
            </w:r>
          </w:p>
          <w:p w:rsidR="00FF6687" w:rsidRPr="00FF6687" w:rsidRDefault="00FF6687" w:rsidP="00FF6687">
            <w:pPr>
              <w:jc w:val="center"/>
              <w:rPr>
                <w:color w:val="000000"/>
                <w:sz w:val="26"/>
                <w:szCs w:val="26"/>
              </w:rPr>
            </w:pPr>
            <w:r w:rsidRPr="00FF6687">
              <w:rPr>
                <w:color w:val="000000"/>
                <w:sz w:val="26"/>
                <w:szCs w:val="26"/>
              </w:rPr>
              <w:t>25-25-18/055/2007-01 от 14.12.2013</w:t>
            </w:r>
          </w:p>
        </w:tc>
      </w:tr>
      <w:tr w:rsidR="00FF6687" w:rsidRPr="00FF6687" w:rsidTr="00FF6687">
        <w:trPr>
          <w:cantSplit/>
          <w:trHeight w:val="1034"/>
        </w:trPr>
        <w:tc>
          <w:tcPr>
            <w:tcW w:w="441" w:type="dxa"/>
            <w:tcBorders>
              <w:top w:val="nil"/>
              <w:left w:val="single" w:sz="4" w:space="0" w:color="000000"/>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Ж</w:t>
            </w:r>
          </w:p>
        </w:tc>
        <w:tc>
          <w:tcPr>
            <w:tcW w:w="2835" w:type="dxa"/>
            <w:tcBorders>
              <w:top w:val="nil"/>
              <w:left w:val="nil"/>
              <w:bottom w:val="single" w:sz="4" w:space="0" w:color="000000"/>
              <w:right w:val="single" w:sz="4" w:space="0" w:color="000000"/>
            </w:tcBorders>
            <w:vAlign w:val="center"/>
          </w:tcPr>
          <w:p w:rsidR="00FF6687" w:rsidRPr="00FF6687" w:rsidRDefault="00FF6687" w:rsidP="00FF6687">
            <w:pPr>
              <w:rPr>
                <w:color w:val="000000"/>
                <w:sz w:val="26"/>
                <w:szCs w:val="26"/>
              </w:rPr>
            </w:pPr>
            <w:r w:rsidRPr="00FF6687">
              <w:rPr>
                <w:color w:val="000000"/>
                <w:sz w:val="26"/>
                <w:szCs w:val="26"/>
              </w:rPr>
              <w:t>Жилой дом</w:t>
            </w:r>
          </w:p>
          <w:p w:rsidR="00FF6687" w:rsidRPr="00FF6687" w:rsidRDefault="00FF6687" w:rsidP="00FF6687">
            <w:pPr>
              <w:rPr>
                <w:color w:val="000000"/>
                <w:sz w:val="26"/>
                <w:szCs w:val="26"/>
              </w:rPr>
            </w:pPr>
            <w:r w:rsidRPr="00FF6687">
              <w:rPr>
                <w:color w:val="000000"/>
                <w:sz w:val="26"/>
                <w:szCs w:val="26"/>
              </w:rPr>
              <w:t>Российская Федерация</w:t>
            </w:r>
          </w:p>
          <w:p w:rsidR="00FF6687" w:rsidRPr="00FF6687" w:rsidRDefault="00FF6687" w:rsidP="00FF6687">
            <w:pPr>
              <w:rPr>
                <w:color w:val="000000"/>
                <w:sz w:val="26"/>
                <w:szCs w:val="26"/>
              </w:rPr>
            </w:pPr>
            <w:r w:rsidRPr="00FF6687">
              <w:rPr>
                <w:color w:val="000000"/>
                <w:sz w:val="26"/>
                <w:szCs w:val="26"/>
              </w:rPr>
              <w:t xml:space="preserve">Приморский край, </w:t>
            </w:r>
          </w:p>
          <w:p w:rsidR="00FF6687" w:rsidRPr="00FF6687" w:rsidRDefault="00FF6687" w:rsidP="00FF6687">
            <w:pPr>
              <w:rPr>
                <w:color w:val="000000"/>
                <w:sz w:val="26"/>
                <w:szCs w:val="26"/>
              </w:rPr>
            </w:pPr>
            <w:r w:rsidRPr="00FF6687">
              <w:rPr>
                <w:color w:val="000000"/>
                <w:sz w:val="26"/>
                <w:szCs w:val="26"/>
              </w:rPr>
              <w:t>Находкинский городской округ, г. Находка, ул. Зеленая, д. 4а</w:t>
            </w:r>
          </w:p>
          <w:p w:rsidR="00FF6687" w:rsidRPr="00FF6687" w:rsidRDefault="00FF6687" w:rsidP="00FF6687">
            <w:pPr>
              <w:rPr>
                <w:color w:val="000000"/>
                <w:sz w:val="26"/>
                <w:szCs w:val="26"/>
              </w:rPr>
            </w:pPr>
          </w:p>
        </w:tc>
        <w:tc>
          <w:tcPr>
            <w:tcW w:w="1843"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112,8</w:t>
            </w:r>
          </w:p>
        </w:tc>
        <w:tc>
          <w:tcPr>
            <w:tcW w:w="2410"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Данные отсутствуют</w:t>
            </w:r>
          </w:p>
        </w:tc>
        <w:tc>
          <w:tcPr>
            <w:tcW w:w="2394"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25:31:010407:1223</w:t>
            </w:r>
          </w:p>
          <w:p w:rsidR="00FF6687" w:rsidRPr="00FF6687" w:rsidRDefault="00FF6687" w:rsidP="00FF6687">
            <w:pPr>
              <w:jc w:val="center"/>
              <w:rPr>
                <w:color w:val="000000"/>
                <w:sz w:val="26"/>
                <w:szCs w:val="26"/>
              </w:rPr>
            </w:pPr>
            <w:r w:rsidRPr="00FF6687">
              <w:rPr>
                <w:color w:val="000000"/>
                <w:sz w:val="26"/>
                <w:szCs w:val="26"/>
              </w:rPr>
              <w:t>Собственность, №</w:t>
            </w:r>
          </w:p>
          <w:p w:rsidR="00FF6687" w:rsidRPr="00FF6687" w:rsidRDefault="00FF6687" w:rsidP="00FF6687">
            <w:pPr>
              <w:jc w:val="center"/>
              <w:rPr>
                <w:color w:val="000000"/>
                <w:sz w:val="26"/>
                <w:szCs w:val="26"/>
              </w:rPr>
            </w:pPr>
            <w:r w:rsidRPr="00FF6687">
              <w:rPr>
                <w:color w:val="000000"/>
                <w:sz w:val="26"/>
                <w:szCs w:val="26"/>
              </w:rPr>
              <w:t>25-25-18/026/2005-158 от 23.05.2005</w:t>
            </w:r>
          </w:p>
        </w:tc>
      </w:tr>
      <w:tr w:rsidR="00FF6687" w:rsidRPr="00FF6687" w:rsidTr="00FF6687">
        <w:trPr>
          <w:cantSplit/>
          <w:trHeight w:val="1034"/>
        </w:trPr>
        <w:tc>
          <w:tcPr>
            <w:tcW w:w="441" w:type="dxa"/>
            <w:tcBorders>
              <w:top w:val="nil"/>
              <w:left w:val="single" w:sz="4" w:space="0" w:color="000000"/>
              <w:bottom w:val="single" w:sz="4" w:space="0" w:color="000000"/>
              <w:right w:val="single" w:sz="4" w:space="0" w:color="000000"/>
            </w:tcBorders>
            <w:vAlign w:val="center"/>
          </w:tcPr>
          <w:p w:rsidR="00FF6687" w:rsidRPr="00FF6687" w:rsidRDefault="00FF6687" w:rsidP="00FF6687">
            <w:pPr>
              <w:jc w:val="center"/>
              <w:rPr>
                <w:color w:val="000000"/>
                <w:sz w:val="26"/>
                <w:szCs w:val="26"/>
              </w:rPr>
            </w:pPr>
            <w:proofErr w:type="gramStart"/>
            <w:r w:rsidRPr="00FF6687">
              <w:rPr>
                <w:color w:val="000000"/>
                <w:sz w:val="26"/>
                <w:szCs w:val="26"/>
              </w:rPr>
              <w:t>З</w:t>
            </w:r>
            <w:proofErr w:type="gramEnd"/>
          </w:p>
        </w:tc>
        <w:tc>
          <w:tcPr>
            <w:tcW w:w="2835" w:type="dxa"/>
            <w:tcBorders>
              <w:top w:val="nil"/>
              <w:left w:val="nil"/>
              <w:bottom w:val="single" w:sz="4" w:space="0" w:color="000000"/>
              <w:right w:val="single" w:sz="4" w:space="0" w:color="000000"/>
            </w:tcBorders>
            <w:vAlign w:val="center"/>
          </w:tcPr>
          <w:p w:rsidR="00FF6687" w:rsidRPr="00FF6687" w:rsidRDefault="00FF6687" w:rsidP="00FF6687">
            <w:pPr>
              <w:rPr>
                <w:color w:val="000000"/>
                <w:sz w:val="26"/>
                <w:szCs w:val="26"/>
              </w:rPr>
            </w:pPr>
            <w:r w:rsidRPr="00FF6687">
              <w:rPr>
                <w:color w:val="000000"/>
                <w:sz w:val="26"/>
                <w:szCs w:val="26"/>
              </w:rPr>
              <w:t>Жилой дом</w:t>
            </w:r>
          </w:p>
          <w:p w:rsidR="00FF6687" w:rsidRPr="00FF6687" w:rsidRDefault="00FF6687" w:rsidP="00FF6687">
            <w:pPr>
              <w:rPr>
                <w:color w:val="000000"/>
                <w:sz w:val="26"/>
                <w:szCs w:val="26"/>
              </w:rPr>
            </w:pPr>
            <w:r w:rsidRPr="00FF6687">
              <w:rPr>
                <w:color w:val="000000"/>
                <w:sz w:val="26"/>
                <w:szCs w:val="26"/>
              </w:rPr>
              <w:t>Российская Федерация</w:t>
            </w:r>
          </w:p>
          <w:p w:rsidR="00FF6687" w:rsidRPr="00FF6687" w:rsidRDefault="00FF6687" w:rsidP="00FF6687">
            <w:pPr>
              <w:rPr>
                <w:color w:val="000000"/>
                <w:sz w:val="26"/>
                <w:szCs w:val="26"/>
              </w:rPr>
            </w:pPr>
            <w:r w:rsidRPr="00FF6687">
              <w:rPr>
                <w:color w:val="000000"/>
                <w:sz w:val="26"/>
                <w:szCs w:val="26"/>
              </w:rPr>
              <w:t xml:space="preserve">Приморский край, </w:t>
            </w:r>
          </w:p>
          <w:p w:rsidR="00FF6687" w:rsidRPr="00FF6687" w:rsidRDefault="00FF6687" w:rsidP="00FF6687">
            <w:pPr>
              <w:rPr>
                <w:color w:val="000000"/>
                <w:sz w:val="26"/>
                <w:szCs w:val="26"/>
              </w:rPr>
            </w:pPr>
            <w:r w:rsidRPr="00FF6687">
              <w:rPr>
                <w:color w:val="000000"/>
                <w:sz w:val="26"/>
                <w:szCs w:val="26"/>
              </w:rPr>
              <w:t>Находкинский городской округ, г. Находка, ул. Зеленая, д. 10</w:t>
            </w:r>
          </w:p>
          <w:p w:rsidR="00FF6687" w:rsidRPr="00FF6687" w:rsidRDefault="00FF6687" w:rsidP="00FF6687">
            <w:pPr>
              <w:rPr>
                <w:color w:val="000000"/>
                <w:sz w:val="26"/>
                <w:szCs w:val="26"/>
                <w:lang w:val="en-US"/>
              </w:rPr>
            </w:pPr>
          </w:p>
        </w:tc>
        <w:tc>
          <w:tcPr>
            <w:tcW w:w="1843"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24,3</w:t>
            </w:r>
          </w:p>
        </w:tc>
        <w:tc>
          <w:tcPr>
            <w:tcW w:w="2410"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Физическое лицо</w:t>
            </w:r>
          </w:p>
        </w:tc>
        <w:tc>
          <w:tcPr>
            <w:tcW w:w="2394" w:type="dxa"/>
            <w:tcBorders>
              <w:top w:val="nil"/>
              <w:left w:val="nil"/>
              <w:bottom w:val="single" w:sz="4" w:space="0" w:color="000000"/>
              <w:right w:val="single" w:sz="4" w:space="0" w:color="000000"/>
            </w:tcBorders>
            <w:vAlign w:val="center"/>
          </w:tcPr>
          <w:p w:rsidR="00FF6687" w:rsidRPr="00FF6687" w:rsidRDefault="00FF6687" w:rsidP="00FF6687">
            <w:pPr>
              <w:jc w:val="center"/>
              <w:rPr>
                <w:color w:val="000000"/>
                <w:sz w:val="26"/>
                <w:szCs w:val="26"/>
              </w:rPr>
            </w:pPr>
            <w:r w:rsidRPr="00FF6687">
              <w:rPr>
                <w:color w:val="000000"/>
                <w:sz w:val="26"/>
                <w:szCs w:val="26"/>
              </w:rPr>
              <w:t>25:31:010407:1227</w:t>
            </w:r>
          </w:p>
          <w:p w:rsidR="00FF6687" w:rsidRPr="00FF6687" w:rsidRDefault="00FF6687" w:rsidP="00FF6687">
            <w:pPr>
              <w:jc w:val="center"/>
              <w:rPr>
                <w:color w:val="000000"/>
                <w:sz w:val="26"/>
                <w:szCs w:val="26"/>
              </w:rPr>
            </w:pPr>
            <w:r w:rsidRPr="00FF6687">
              <w:rPr>
                <w:color w:val="000000"/>
                <w:sz w:val="26"/>
                <w:szCs w:val="26"/>
              </w:rPr>
              <w:t>Собственность, №</w:t>
            </w:r>
          </w:p>
          <w:p w:rsidR="00FF6687" w:rsidRPr="00FF6687" w:rsidRDefault="00FF6687" w:rsidP="00FF6687">
            <w:pPr>
              <w:jc w:val="center"/>
              <w:rPr>
                <w:color w:val="000000"/>
                <w:sz w:val="26"/>
                <w:szCs w:val="26"/>
              </w:rPr>
            </w:pPr>
            <w:r w:rsidRPr="00FF6687">
              <w:rPr>
                <w:color w:val="000000"/>
                <w:sz w:val="26"/>
                <w:szCs w:val="26"/>
              </w:rPr>
              <w:t>25-25-18/021/2008-261 от 16.05.2008</w:t>
            </w:r>
          </w:p>
        </w:tc>
      </w:tr>
    </w:tbl>
    <w:p w:rsidR="00FF6687" w:rsidRPr="00FF6687" w:rsidRDefault="00FF6687" w:rsidP="00FF6687">
      <w:pPr>
        <w:spacing w:after="120"/>
        <w:jc w:val="center"/>
        <w:rPr>
          <w:sz w:val="26"/>
          <w:szCs w:val="26"/>
        </w:rPr>
      </w:pPr>
    </w:p>
    <w:p w:rsidR="00FF6687" w:rsidRPr="00FF6687" w:rsidRDefault="00FF6687" w:rsidP="00FF6687">
      <w:pPr>
        <w:rPr>
          <w:b/>
          <w:bCs/>
          <w:iCs/>
          <w:color w:val="000000"/>
          <w:sz w:val="26"/>
          <w:szCs w:val="26"/>
        </w:rPr>
      </w:pPr>
    </w:p>
    <w:p w:rsidR="00FF6687" w:rsidRPr="00FF6687" w:rsidRDefault="00FF6687" w:rsidP="00FF6687">
      <w:pPr>
        <w:jc w:val="right"/>
        <w:rPr>
          <w:b/>
          <w:bCs/>
          <w:iCs/>
          <w:color w:val="000000"/>
          <w:sz w:val="26"/>
          <w:szCs w:val="26"/>
        </w:rPr>
      </w:pPr>
      <w:r w:rsidRPr="00FF6687">
        <w:rPr>
          <w:b/>
          <w:bCs/>
          <w:iCs/>
          <w:color w:val="000000"/>
          <w:sz w:val="26"/>
          <w:szCs w:val="26"/>
        </w:rPr>
        <w:t>Таблица 3.</w:t>
      </w:r>
    </w:p>
    <w:p w:rsidR="00FF6687" w:rsidRPr="00FF6687" w:rsidRDefault="00FF6687" w:rsidP="00FF6687">
      <w:pPr>
        <w:widowControl w:val="0"/>
        <w:tabs>
          <w:tab w:val="left" w:pos="0"/>
          <w:tab w:val="left" w:pos="1276"/>
        </w:tabs>
        <w:autoSpaceDE w:val="0"/>
        <w:autoSpaceDN w:val="0"/>
        <w:adjustRightInd w:val="0"/>
        <w:ind w:firstLine="567"/>
        <w:jc w:val="center"/>
        <w:rPr>
          <w:color w:val="000000"/>
          <w:sz w:val="26"/>
          <w:szCs w:val="26"/>
        </w:rPr>
      </w:pPr>
      <w:r w:rsidRPr="00FF6687">
        <w:rPr>
          <w:color w:val="000000"/>
          <w:sz w:val="26"/>
          <w:szCs w:val="26"/>
        </w:rPr>
        <w:t>Сводная таблица с параметрами застройки территории зон существующего и планируемого размещения объектов капитального строительства</w:t>
      </w:r>
    </w:p>
    <w:p w:rsidR="00FF6687" w:rsidRPr="00FF6687" w:rsidRDefault="00FF6687" w:rsidP="00FF6687">
      <w:pPr>
        <w:jc w:val="right"/>
        <w:rPr>
          <w:bCs/>
          <w:iCs/>
          <w:color w:val="000000"/>
          <w:sz w:val="26"/>
          <w:szCs w:val="26"/>
        </w:rPr>
      </w:pPr>
    </w:p>
    <w:tbl>
      <w:tblPr>
        <w:tblW w:w="100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606"/>
        <w:gridCol w:w="1789"/>
        <w:gridCol w:w="108"/>
        <w:gridCol w:w="920"/>
        <w:gridCol w:w="1011"/>
        <w:gridCol w:w="654"/>
        <w:gridCol w:w="639"/>
        <w:gridCol w:w="839"/>
        <w:gridCol w:w="756"/>
        <w:gridCol w:w="850"/>
        <w:gridCol w:w="1134"/>
      </w:tblGrid>
      <w:tr w:rsidR="00FF6687" w:rsidRPr="00FF6687" w:rsidTr="00FF6687">
        <w:trPr>
          <w:trHeight w:val="345"/>
        </w:trPr>
        <w:tc>
          <w:tcPr>
            <w:tcW w:w="758" w:type="dxa"/>
            <w:vMerge w:val="restart"/>
            <w:shd w:val="clear" w:color="auto" w:fill="auto"/>
            <w:textDirection w:val="btLr"/>
            <w:vAlign w:val="center"/>
            <w:hideMark/>
          </w:tcPr>
          <w:p w:rsidR="00FF6687" w:rsidRPr="00FF6687" w:rsidRDefault="00FF6687" w:rsidP="00FF6687">
            <w:pPr>
              <w:jc w:val="center"/>
              <w:rPr>
                <w:color w:val="000000"/>
                <w:sz w:val="26"/>
                <w:szCs w:val="26"/>
              </w:rPr>
            </w:pPr>
            <w:r w:rsidRPr="00FF6687">
              <w:rPr>
                <w:color w:val="000000"/>
                <w:sz w:val="26"/>
                <w:szCs w:val="26"/>
              </w:rPr>
              <w:t>№ ОКС</w:t>
            </w:r>
          </w:p>
        </w:tc>
        <w:tc>
          <w:tcPr>
            <w:tcW w:w="606" w:type="dxa"/>
            <w:vMerge w:val="restart"/>
            <w:shd w:val="clear" w:color="auto" w:fill="auto"/>
            <w:textDirection w:val="btLr"/>
            <w:vAlign w:val="center"/>
            <w:hideMark/>
          </w:tcPr>
          <w:p w:rsidR="00FF6687" w:rsidRPr="00FF6687" w:rsidRDefault="00FF6687" w:rsidP="00FF6687">
            <w:pPr>
              <w:jc w:val="center"/>
              <w:rPr>
                <w:color w:val="000000"/>
                <w:sz w:val="26"/>
                <w:szCs w:val="26"/>
              </w:rPr>
            </w:pPr>
            <w:r w:rsidRPr="00FF6687">
              <w:rPr>
                <w:color w:val="000000"/>
                <w:sz w:val="26"/>
                <w:szCs w:val="26"/>
              </w:rPr>
              <w:t>№ участков на плане</w:t>
            </w:r>
          </w:p>
        </w:tc>
        <w:tc>
          <w:tcPr>
            <w:tcW w:w="1789" w:type="dxa"/>
            <w:vMerge w:val="restart"/>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 xml:space="preserve">Назначение земельного </w:t>
            </w:r>
            <w:r w:rsidRPr="00FF6687">
              <w:rPr>
                <w:color w:val="000000"/>
                <w:sz w:val="26"/>
                <w:szCs w:val="26"/>
              </w:rPr>
              <w:lastRenderedPageBreak/>
              <w:t>участка</w:t>
            </w:r>
          </w:p>
        </w:tc>
        <w:tc>
          <w:tcPr>
            <w:tcW w:w="1028" w:type="dxa"/>
            <w:gridSpan w:val="2"/>
            <w:vMerge w:val="restart"/>
            <w:shd w:val="clear" w:color="auto" w:fill="auto"/>
            <w:textDirection w:val="btLr"/>
            <w:vAlign w:val="center"/>
            <w:hideMark/>
          </w:tcPr>
          <w:p w:rsidR="00FF6687" w:rsidRPr="00FF6687" w:rsidRDefault="00FF6687" w:rsidP="00FF6687">
            <w:pPr>
              <w:jc w:val="center"/>
              <w:rPr>
                <w:color w:val="000000"/>
                <w:sz w:val="26"/>
                <w:szCs w:val="26"/>
              </w:rPr>
            </w:pPr>
            <w:r w:rsidRPr="00FF6687">
              <w:rPr>
                <w:color w:val="000000"/>
                <w:sz w:val="26"/>
                <w:szCs w:val="26"/>
              </w:rPr>
              <w:lastRenderedPageBreak/>
              <w:t>Площадь участка</w:t>
            </w:r>
          </w:p>
        </w:tc>
        <w:tc>
          <w:tcPr>
            <w:tcW w:w="2304" w:type="dxa"/>
            <w:gridSpan w:val="3"/>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Общая площадь ОКС</w:t>
            </w:r>
          </w:p>
        </w:tc>
        <w:tc>
          <w:tcPr>
            <w:tcW w:w="839" w:type="dxa"/>
            <w:vMerge w:val="restart"/>
            <w:shd w:val="clear" w:color="auto" w:fill="auto"/>
            <w:textDirection w:val="btLr"/>
            <w:vAlign w:val="center"/>
            <w:hideMark/>
          </w:tcPr>
          <w:p w:rsidR="00FF6687" w:rsidRPr="00FF6687" w:rsidRDefault="00FF6687" w:rsidP="00FF6687">
            <w:pPr>
              <w:jc w:val="center"/>
              <w:rPr>
                <w:color w:val="000000"/>
                <w:sz w:val="26"/>
                <w:szCs w:val="26"/>
              </w:rPr>
            </w:pPr>
            <w:r w:rsidRPr="00FF6687">
              <w:rPr>
                <w:color w:val="000000"/>
                <w:sz w:val="26"/>
                <w:szCs w:val="26"/>
              </w:rPr>
              <w:t xml:space="preserve">Максимальный процент </w:t>
            </w:r>
            <w:proofErr w:type="spellStart"/>
            <w:r w:rsidRPr="00FF6687">
              <w:rPr>
                <w:color w:val="000000"/>
                <w:sz w:val="26"/>
                <w:szCs w:val="26"/>
              </w:rPr>
              <w:t>застроенности</w:t>
            </w:r>
            <w:proofErr w:type="spellEnd"/>
          </w:p>
        </w:tc>
        <w:tc>
          <w:tcPr>
            <w:tcW w:w="756" w:type="dxa"/>
            <w:vMerge w:val="restart"/>
            <w:shd w:val="clear" w:color="auto" w:fill="auto"/>
            <w:textDirection w:val="btLr"/>
            <w:vAlign w:val="center"/>
            <w:hideMark/>
          </w:tcPr>
          <w:p w:rsidR="00FF6687" w:rsidRPr="00FF6687" w:rsidRDefault="00FF6687" w:rsidP="00FF6687">
            <w:pPr>
              <w:jc w:val="center"/>
              <w:rPr>
                <w:color w:val="000000"/>
                <w:sz w:val="26"/>
                <w:szCs w:val="26"/>
              </w:rPr>
            </w:pPr>
            <w:r w:rsidRPr="00FF6687">
              <w:rPr>
                <w:color w:val="000000"/>
                <w:sz w:val="26"/>
                <w:szCs w:val="26"/>
              </w:rPr>
              <w:t>Предельная высота ОКС, этаж</w:t>
            </w:r>
          </w:p>
        </w:tc>
        <w:tc>
          <w:tcPr>
            <w:tcW w:w="850" w:type="dxa"/>
            <w:vMerge w:val="restart"/>
            <w:shd w:val="clear" w:color="auto" w:fill="auto"/>
            <w:textDirection w:val="btLr"/>
            <w:vAlign w:val="center"/>
            <w:hideMark/>
          </w:tcPr>
          <w:p w:rsidR="00FF6687" w:rsidRPr="00FF6687" w:rsidRDefault="00FF6687" w:rsidP="00FF6687">
            <w:pPr>
              <w:jc w:val="center"/>
              <w:rPr>
                <w:color w:val="000000"/>
                <w:sz w:val="26"/>
                <w:szCs w:val="26"/>
              </w:rPr>
            </w:pPr>
            <w:r w:rsidRPr="00FF6687">
              <w:rPr>
                <w:color w:val="000000"/>
                <w:sz w:val="26"/>
                <w:szCs w:val="26"/>
              </w:rPr>
              <w:t>Предельная интенсивность использования</w:t>
            </w:r>
          </w:p>
        </w:tc>
        <w:tc>
          <w:tcPr>
            <w:tcW w:w="1134" w:type="dxa"/>
            <w:vMerge w:val="restart"/>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 xml:space="preserve">Использование </w:t>
            </w:r>
            <w:r w:rsidRPr="00FF6687">
              <w:rPr>
                <w:color w:val="000000"/>
                <w:sz w:val="26"/>
                <w:szCs w:val="26"/>
              </w:rPr>
              <w:lastRenderedPageBreak/>
              <w:t>подземного пространства</w:t>
            </w:r>
          </w:p>
        </w:tc>
      </w:tr>
      <w:tr w:rsidR="00FF6687" w:rsidRPr="00FF6687" w:rsidTr="00FF6687">
        <w:trPr>
          <w:trHeight w:val="2445"/>
        </w:trPr>
        <w:tc>
          <w:tcPr>
            <w:tcW w:w="758" w:type="dxa"/>
            <w:vMerge/>
            <w:vAlign w:val="center"/>
            <w:hideMark/>
          </w:tcPr>
          <w:p w:rsidR="00FF6687" w:rsidRPr="00FF6687" w:rsidRDefault="00FF6687" w:rsidP="00FF6687">
            <w:pPr>
              <w:jc w:val="center"/>
              <w:rPr>
                <w:color w:val="000000"/>
                <w:sz w:val="26"/>
                <w:szCs w:val="26"/>
              </w:rPr>
            </w:pPr>
          </w:p>
        </w:tc>
        <w:tc>
          <w:tcPr>
            <w:tcW w:w="606" w:type="dxa"/>
            <w:vMerge/>
            <w:vAlign w:val="center"/>
            <w:hideMark/>
          </w:tcPr>
          <w:p w:rsidR="00FF6687" w:rsidRPr="00FF6687" w:rsidRDefault="00FF6687" w:rsidP="00FF6687">
            <w:pPr>
              <w:jc w:val="center"/>
              <w:rPr>
                <w:color w:val="000000"/>
                <w:sz w:val="26"/>
                <w:szCs w:val="26"/>
              </w:rPr>
            </w:pPr>
          </w:p>
        </w:tc>
        <w:tc>
          <w:tcPr>
            <w:tcW w:w="1789" w:type="dxa"/>
            <w:vMerge/>
            <w:vAlign w:val="center"/>
            <w:hideMark/>
          </w:tcPr>
          <w:p w:rsidR="00FF6687" w:rsidRPr="00FF6687" w:rsidRDefault="00FF6687" w:rsidP="00FF6687">
            <w:pPr>
              <w:jc w:val="center"/>
              <w:rPr>
                <w:color w:val="000000"/>
                <w:sz w:val="26"/>
                <w:szCs w:val="26"/>
              </w:rPr>
            </w:pPr>
          </w:p>
        </w:tc>
        <w:tc>
          <w:tcPr>
            <w:tcW w:w="1028" w:type="dxa"/>
            <w:gridSpan w:val="2"/>
            <w:vMerge/>
            <w:vAlign w:val="center"/>
            <w:hideMark/>
          </w:tcPr>
          <w:p w:rsidR="00FF6687" w:rsidRPr="00FF6687" w:rsidRDefault="00FF6687" w:rsidP="00FF6687">
            <w:pPr>
              <w:jc w:val="center"/>
              <w:rPr>
                <w:color w:val="000000"/>
                <w:sz w:val="26"/>
                <w:szCs w:val="26"/>
              </w:rPr>
            </w:pPr>
          </w:p>
        </w:tc>
        <w:tc>
          <w:tcPr>
            <w:tcW w:w="1011" w:type="dxa"/>
            <w:vMerge w:val="restart"/>
            <w:shd w:val="clear" w:color="auto" w:fill="auto"/>
            <w:textDirection w:val="btLr"/>
            <w:vAlign w:val="center"/>
            <w:hideMark/>
          </w:tcPr>
          <w:p w:rsidR="00FF6687" w:rsidRPr="00FF6687" w:rsidRDefault="00FF6687" w:rsidP="00FF6687">
            <w:pPr>
              <w:jc w:val="center"/>
              <w:rPr>
                <w:color w:val="000000"/>
                <w:sz w:val="26"/>
                <w:szCs w:val="26"/>
              </w:rPr>
            </w:pPr>
            <w:r w:rsidRPr="00FF6687">
              <w:rPr>
                <w:color w:val="000000"/>
                <w:sz w:val="26"/>
                <w:szCs w:val="26"/>
              </w:rPr>
              <w:t>Всего</w:t>
            </w:r>
          </w:p>
        </w:tc>
        <w:tc>
          <w:tcPr>
            <w:tcW w:w="654" w:type="dxa"/>
            <w:vMerge w:val="restart"/>
            <w:shd w:val="clear" w:color="auto" w:fill="auto"/>
            <w:textDirection w:val="btLr"/>
            <w:vAlign w:val="center"/>
            <w:hideMark/>
          </w:tcPr>
          <w:p w:rsidR="00FF6687" w:rsidRPr="00FF6687" w:rsidRDefault="00FF6687" w:rsidP="00FF6687">
            <w:pPr>
              <w:jc w:val="center"/>
              <w:rPr>
                <w:color w:val="000000"/>
                <w:sz w:val="26"/>
                <w:szCs w:val="26"/>
              </w:rPr>
            </w:pPr>
            <w:r w:rsidRPr="00FF6687">
              <w:rPr>
                <w:color w:val="000000"/>
                <w:sz w:val="26"/>
                <w:szCs w:val="26"/>
              </w:rPr>
              <w:t>Надземная, (включая площадь встроенно-пристроенных объектов)</w:t>
            </w:r>
          </w:p>
        </w:tc>
        <w:tc>
          <w:tcPr>
            <w:tcW w:w="639" w:type="dxa"/>
            <w:vMerge w:val="restart"/>
            <w:shd w:val="clear" w:color="auto" w:fill="auto"/>
            <w:textDirection w:val="btLr"/>
            <w:vAlign w:val="center"/>
            <w:hideMark/>
          </w:tcPr>
          <w:p w:rsidR="00FF6687" w:rsidRPr="00FF6687" w:rsidRDefault="00FF6687" w:rsidP="00FF6687">
            <w:pPr>
              <w:jc w:val="center"/>
              <w:rPr>
                <w:color w:val="000000"/>
                <w:sz w:val="26"/>
                <w:szCs w:val="26"/>
              </w:rPr>
            </w:pPr>
            <w:r w:rsidRPr="00FF6687">
              <w:rPr>
                <w:color w:val="000000"/>
                <w:sz w:val="26"/>
                <w:szCs w:val="26"/>
              </w:rPr>
              <w:t>Общая площадь квартир (в жилых зданиях)</w:t>
            </w:r>
          </w:p>
        </w:tc>
        <w:tc>
          <w:tcPr>
            <w:tcW w:w="839" w:type="dxa"/>
            <w:vMerge/>
            <w:vAlign w:val="center"/>
            <w:hideMark/>
          </w:tcPr>
          <w:p w:rsidR="00FF6687" w:rsidRPr="00FF6687" w:rsidRDefault="00FF6687" w:rsidP="00FF6687">
            <w:pPr>
              <w:jc w:val="center"/>
              <w:rPr>
                <w:color w:val="000000"/>
                <w:sz w:val="26"/>
                <w:szCs w:val="26"/>
              </w:rPr>
            </w:pPr>
          </w:p>
        </w:tc>
        <w:tc>
          <w:tcPr>
            <w:tcW w:w="756" w:type="dxa"/>
            <w:vMerge/>
            <w:vAlign w:val="center"/>
            <w:hideMark/>
          </w:tcPr>
          <w:p w:rsidR="00FF6687" w:rsidRPr="00FF6687" w:rsidRDefault="00FF6687" w:rsidP="00FF6687">
            <w:pPr>
              <w:jc w:val="center"/>
              <w:rPr>
                <w:color w:val="000000"/>
                <w:sz w:val="26"/>
                <w:szCs w:val="26"/>
              </w:rPr>
            </w:pPr>
          </w:p>
        </w:tc>
        <w:tc>
          <w:tcPr>
            <w:tcW w:w="850" w:type="dxa"/>
            <w:vMerge/>
            <w:vAlign w:val="center"/>
            <w:hideMark/>
          </w:tcPr>
          <w:p w:rsidR="00FF6687" w:rsidRPr="00FF6687" w:rsidRDefault="00FF6687" w:rsidP="00FF6687">
            <w:pPr>
              <w:jc w:val="center"/>
              <w:rPr>
                <w:color w:val="000000"/>
                <w:sz w:val="26"/>
                <w:szCs w:val="26"/>
              </w:rPr>
            </w:pPr>
          </w:p>
        </w:tc>
        <w:tc>
          <w:tcPr>
            <w:tcW w:w="1134" w:type="dxa"/>
            <w:vMerge/>
            <w:vAlign w:val="center"/>
            <w:hideMark/>
          </w:tcPr>
          <w:p w:rsidR="00FF6687" w:rsidRPr="00FF6687" w:rsidRDefault="00FF6687" w:rsidP="00FF6687">
            <w:pPr>
              <w:jc w:val="center"/>
              <w:rPr>
                <w:color w:val="000000"/>
                <w:sz w:val="26"/>
                <w:szCs w:val="26"/>
              </w:rPr>
            </w:pPr>
          </w:p>
        </w:tc>
      </w:tr>
      <w:tr w:rsidR="00FF6687" w:rsidRPr="00FF6687" w:rsidTr="00FF6687">
        <w:trPr>
          <w:trHeight w:val="448"/>
        </w:trPr>
        <w:tc>
          <w:tcPr>
            <w:tcW w:w="758" w:type="dxa"/>
            <w:vMerge/>
            <w:vAlign w:val="center"/>
            <w:hideMark/>
          </w:tcPr>
          <w:p w:rsidR="00FF6687" w:rsidRPr="00FF6687" w:rsidRDefault="00FF6687" w:rsidP="00FF6687">
            <w:pPr>
              <w:jc w:val="center"/>
              <w:rPr>
                <w:color w:val="000000"/>
                <w:sz w:val="26"/>
                <w:szCs w:val="26"/>
              </w:rPr>
            </w:pPr>
          </w:p>
        </w:tc>
        <w:tc>
          <w:tcPr>
            <w:tcW w:w="606" w:type="dxa"/>
            <w:vMerge/>
            <w:vAlign w:val="center"/>
            <w:hideMark/>
          </w:tcPr>
          <w:p w:rsidR="00FF6687" w:rsidRPr="00FF6687" w:rsidRDefault="00FF6687" w:rsidP="00FF6687">
            <w:pPr>
              <w:jc w:val="center"/>
              <w:rPr>
                <w:color w:val="000000"/>
                <w:sz w:val="26"/>
                <w:szCs w:val="26"/>
              </w:rPr>
            </w:pPr>
          </w:p>
        </w:tc>
        <w:tc>
          <w:tcPr>
            <w:tcW w:w="1789" w:type="dxa"/>
            <w:vMerge/>
            <w:vAlign w:val="center"/>
            <w:hideMark/>
          </w:tcPr>
          <w:p w:rsidR="00FF6687" w:rsidRPr="00FF6687" w:rsidRDefault="00FF6687" w:rsidP="00FF6687">
            <w:pPr>
              <w:jc w:val="center"/>
              <w:rPr>
                <w:color w:val="000000"/>
                <w:sz w:val="26"/>
                <w:szCs w:val="26"/>
              </w:rPr>
            </w:pPr>
          </w:p>
        </w:tc>
        <w:tc>
          <w:tcPr>
            <w:tcW w:w="1028" w:type="dxa"/>
            <w:gridSpan w:val="2"/>
            <w:vMerge/>
            <w:vAlign w:val="center"/>
            <w:hideMark/>
          </w:tcPr>
          <w:p w:rsidR="00FF6687" w:rsidRPr="00FF6687" w:rsidRDefault="00FF6687" w:rsidP="00FF6687">
            <w:pPr>
              <w:jc w:val="center"/>
              <w:rPr>
                <w:color w:val="000000"/>
                <w:sz w:val="26"/>
                <w:szCs w:val="26"/>
              </w:rPr>
            </w:pPr>
          </w:p>
        </w:tc>
        <w:tc>
          <w:tcPr>
            <w:tcW w:w="1011" w:type="dxa"/>
            <w:vMerge/>
            <w:vAlign w:val="center"/>
            <w:hideMark/>
          </w:tcPr>
          <w:p w:rsidR="00FF6687" w:rsidRPr="00FF6687" w:rsidRDefault="00FF6687" w:rsidP="00FF6687">
            <w:pPr>
              <w:jc w:val="center"/>
              <w:rPr>
                <w:color w:val="000000"/>
                <w:sz w:val="26"/>
                <w:szCs w:val="26"/>
              </w:rPr>
            </w:pPr>
          </w:p>
        </w:tc>
        <w:tc>
          <w:tcPr>
            <w:tcW w:w="654" w:type="dxa"/>
            <w:vMerge/>
            <w:vAlign w:val="center"/>
            <w:hideMark/>
          </w:tcPr>
          <w:p w:rsidR="00FF6687" w:rsidRPr="00FF6687" w:rsidRDefault="00FF6687" w:rsidP="00FF6687">
            <w:pPr>
              <w:jc w:val="center"/>
              <w:rPr>
                <w:color w:val="000000"/>
                <w:sz w:val="26"/>
                <w:szCs w:val="26"/>
              </w:rPr>
            </w:pPr>
          </w:p>
        </w:tc>
        <w:tc>
          <w:tcPr>
            <w:tcW w:w="639" w:type="dxa"/>
            <w:vMerge/>
            <w:vAlign w:val="center"/>
            <w:hideMark/>
          </w:tcPr>
          <w:p w:rsidR="00FF6687" w:rsidRPr="00FF6687" w:rsidRDefault="00FF6687" w:rsidP="00FF6687">
            <w:pPr>
              <w:jc w:val="center"/>
              <w:rPr>
                <w:color w:val="000000"/>
                <w:sz w:val="26"/>
                <w:szCs w:val="26"/>
              </w:rPr>
            </w:pPr>
          </w:p>
        </w:tc>
        <w:tc>
          <w:tcPr>
            <w:tcW w:w="839" w:type="dxa"/>
            <w:vMerge/>
            <w:vAlign w:val="center"/>
            <w:hideMark/>
          </w:tcPr>
          <w:p w:rsidR="00FF6687" w:rsidRPr="00FF6687" w:rsidRDefault="00FF6687" w:rsidP="00FF6687">
            <w:pPr>
              <w:jc w:val="center"/>
              <w:rPr>
                <w:color w:val="000000"/>
                <w:sz w:val="26"/>
                <w:szCs w:val="26"/>
              </w:rPr>
            </w:pPr>
          </w:p>
        </w:tc>
        <w:tc>
          <w:tcPr>
            <w:tcW w:w="756" w:type="dxa"/>
            <w:vMerge/>
            <w:vAlign w:val="center"/>
            <w:hideMark/>
          </w:tcPr>
          <w:p w:rsidR="00FF6687" w:rsidRPr="00FF6687" w:rsidRDefault="00FF6687" w:rsidP="00FF6687">
            <w:pPr>
              <w:jc w:val="center"/>
              <w:rPr>
                <w:color w:val="000000"/>
                <w:sz w:val="26"/>
                <w:szCs w:val="26"/>
              </w:rPr>
            </w:pPr>
          </w:p>
        </w:tc>
        <w:tc>
          <w:tcPr>
            <w:tcW w:w="850" w:type="dxa"/>
            <w:vMerge/>
            <w:vAlign w:val="center"/>
            <w:hideMark/>
          </w:tcPr>
          <w:p w:rsidR="00FF6687" w:rsidRPr="00FF6687" w:rsidRDefault="00FF6687" w:rsidP="00FF6687">
            <w:pPr>
              <w:jc w:val="center"/>
              <w:rPr>
                <w:color w:val="000000"/>
                <w:sz w:val="26"/>
                <w:szCs w:val="26"/>
              </w:rPr>
            </w:pPr>
          </w:p>
        </w:tc>
        <w:tc>
          <w:tcPr>
            <w:tcW w:w="1134" w:type="dxa"/>
            <w:vMerge/>
            <w:vAlign w:val="center"/>
            <w:hideMark/>
          </w:tcPr>
          <w:p w:rsidR="00FF6687" w:rsidRPr="00FF6687" w:rsidRDefault="00FF6687" w:rsidP="00FF6687">
            <w:pPr>
              <w:jc w:val="center"/>
              <w:rPr>
                <w:color w:val="000000"/>
                <w:sz w:val="26"/>
                <w:szCs w:val="26"/>
              </w:rPr>
            </w:pPr>
          </w:p>
        </w:tc>
      </w:tr>
      <w:tr w:rsidR="00FF6687" w:rsidRPr="00FF6687" w:rsidTr="00FF6687">
        <w:trPr>
          <w:trHeight w:val="448"/>
        </w:trPr>
        <w:tc>
          <w:tcPr>
            <w:tcW w:w="758" w:type="dxa"/>
            <w:vMerge/>
            <w:vAlign w:val="center"/>
            <w:hideMark/>
          </w:tcPr>
          <w:p w:rsidR="00FF6687" w:rsidRPr="00FF6687" w:rsidRDefault="00FF6687" w:rsidP="00FF6687">
            <w:pPr>
              <w:jc w:val="center"/>
              <w:rPr>
                <w:color w:val="000000"/>
                <w:sz w:val="26"/>
                <w:szCs w:val="26"/>
              </w:rPr>
            </w:pPr>
          </w:p>
        </w:tc>
        <w:tc>
          <w:tcPr>
            <w:tcW w:w="606" w:type="dxa"/>
            <w:vMerge/>
            <w:vAlign w:val="center"/>
            <w:hideMark/>
          </w:tcPr>
          <w:p w:rsidR="00FF6687" w:rsidRPr="00FF6687" w:rsidRDefault="00FF6687" w:rsidP="00FF6687">
            <w:pPr>
              <w:jc w:val="center"/>
              <w:rPr>
                <w:color w:val="000000"/>
                <w:sz w:val="26"/>
                <w:szCs w:val="26"/>
              </w:rPr>
            </w:pPr>
          </w:p>
        </w:tc>
        <w:tc>
          <w:tcPr>
            <w:tcW w:w="1789" w:type="dxa"/>
            <w:vMerge/>
            <w:vAlign w:val="center"/>
            <w:hideMark/>
          </w:tcPr>
          <w:p w:rsidR="00FF6687" w:rsidRPr="00FF6687" w:rsidRDefault="00FF6687" w:rsidP="00FF6687">
            <w:pPr>
              <w:jc w:val="center"/>
              <w:rPr>
                <w:color w:val="000000"/>
                <w:sz w:val="26"/>
                <w:szCs w:val="26"/>
              </w:rPr>
            </w:pPr>
          </w:p>
        </w:tc>
        <w:tc>
          <w:tcPr>
            <w:tcW w:w="1028" w:type="dxa"/>
            <w:gridSpan w:val="2"/>
            <w:vMerge/>
            <w:vAlign w:val="center"/>
            <w:hideMark/>
          </w:tcPr>
          <w:p w:rsidR="00FF6687" w:rsidRPr="00FF6687" w:rsidRDefault="00FF6687" w:rsidP="00FF6687">
            <w:pPr>
              <w:jc w:val="center"/>
              <w:rPr>
                <w:color w:val="000000"/>
                <w:sz w:val="26"/>
                <w:szCs w:val="26"/>
              </w:rPr>
            </w:pPr>
          </w:p>
        </w:tc>
        <w:tc>
          <w:tcPr>
            <w:tcW w:w="1011" w:type="dxa"/>
            <w:vMerge/>
            <w:vAlign w:val="center"/>
            <w:hideMark/>
          </w:tcPr>
          <w:p w:rsidR="00FF6687" w:rsidRPr="00FF6687" w:rsidRDefault="00FF6687" w:rsidP="00FF6687">
            <w:pPr>
              <w:jc w:val="center"/>
              <w:rPr>
                <w:color w:val="000000"/>
                <w:sz w:val="26"/>
                <w:szCs w:val="26"/>
              </w:rPr>
            </w:pPr>
          </w:p>
        </w:tc>
        <w:tc>
          <w:tcPr>
            <w:tcW w:w="654" w:type="dxa"/>
            <w:vMerge/>
            <w:vAlign w:val="center"/>
            <w:hideMark/>
          </w:tcPr>
          <w:p w:rsidR="00FF6687" w:rsidRPr="00FF6687" w:rsidRDefault="00FF6687" w:rsidP="00FF6687">
            <w:pPr>
              <w:jc w:val="center"/>
              <w:rPr>
                <w:color w:val="000000"/>
                <w:sz w:val="26"/>
                <w:szCs w:val="26"/>
              </w:rPr>
            </w:pPr>
          </w:p>
        </w:tc>
        <w:tc>
          <w:tcPr>
            <w:tcW w:w="639" w:type="dxa"/>
            <w:vMerge/>
            <w:vAlign w:val="center"/>
            <w:hideMark/>
          </w:tcPr>
          <w:p w:rsidR="00FF6687" w:rsidRPr="00FF6687" w:rsidRDefault="00FF6687" w:rsidP="00FF6687">
            <w:pPr>
              <w:jc w:val="center"/>
              <w:rPr>
                <w:color w:val="000000"/>
                <w:sz w:val="26"/>
                <w:szCs w:val="26"/>
              </w:rPr>
            </w:pPr>
          </w:p>
        </w:tc>
        <w:tc>
          <w:tcPr>
            <w:tcW w:w="839" w:type="dxa"/>
            <w:vMerge/>
            <w:vAlign w:val="center"/>
            <w:hideMark/>
          </w:tcPr>
          <w:p w:rsidR="00FF6687" w:rsidRPr="00FF6687" w:rsidRDefault="00FF6687" w:rsidP="00FF6687">
            <w:pPr>
              <w:jc w:val="center"/>
              <w:rPr>
                <w:color w:val="000000"/>
                <w:sz w:val="26"/>
                <w:szCs w:val="26"/>
              </w:rPr>
            </w:pPr>
          </w:p>
        </w:tc>
        <w:tc>
          <w:tcPr>
            <w:tcW w:w="756" w:type="dxa"/>
            <w:vMerge/>
            <w:vAlign w:val="center"/>
            <w:hideMark/>
          </w:tcPr>
          <w:p w:rsidR="00FF6687" w:rsidRPr="00FF6687" w:rsidRDefault="00FF6687" w:rsidP="00FF6687">
            <w:pPr>
              <w:jc w:val="center"/>
              <w:rPr>
                <w:color w:val="000000"/>
                <w:sz w:val="26"/>
                <w:szCs w:val="26"/>
              </w:rPr>
            </w:pPr>
          </w:p>
        </w:tc>
        <w:tc>
          <w:tcPr>
            <w:tcW w:w="850" w:type="dxa"/>
            <w:vMerge/>
            <w:vAlign w:val="center"/>
            <w:hideMark/>
          </w:tcPr>
          <w:p w:rsidR="00FF6687" w:rsidRPr="00FF6687" w:rsidRDefault="00FF6687" w:rsidP="00FF6687">
            <w:pPr>
              <w:jc w:val="center"/>
              <w:rPr>
                <w:color w:val="000000"/>
                <w:sz w:val="26"/>
                <w:szCs w:val="26"/>
              </w:rPr>
            </w:pPr>
          </w:p>
        </w:tc>
        <w:tc>
          <w:tcPr>
            <w:tcW w:w="1134" w:type="dxa"/>
            <w:vMerge/>
            <w:vAlign w:val="center"/>
            <w:hideMark/>
          </w:tcPr>
          <w:p w:rsidR="00FF6687" w:rsidRPr="00FF6687" w:rsidRDefault="00FF6687" w:rsidP="00FF6687">
            <w:pPr>
              <w:jc w:val="center"/>
              <w:rPr>
                <w:color w:val="000000"/>
                <w:sz w:val="26"/>
                <w:szCs w:val="26"/>
              </w:rPr>
            </w:pPr>
          </w:p>
        </w:tc>
      </w:tr>
      <w:tr w:rsidR="00FF6687" w:rsidRPr="00FF6687" w:rsidTr="00FF6687">
        <w:trPr>
          <w:trHeight w:val="448"/>
        </w:trPr>
        <w:tc>
          <w:tcPr>
            <w:tcW w:w="758" w:type="dxa"/>
            <w:vMerge/>
            <w:vAlign w:val="center"/>
            <w:hideMark/>
          </w:tcPr>
          <w:p w:rsidR="00FF6687" w:rsidRPr="00FF6687" w:rsidRDefault="00FF6687" w:rsidP="00FF6687">
            <w:pPr>
              <w:jc w:val="center"/>
              <w:rPr>
                <w:color w:val="000000"/>
                <w:sz w:val="26"/>
                <w:szCs w:val="26"/>
              </w:rPr>
            </w:pPr>
          </w:p>
        </w:tc>
        <w:tc>
          <w:tcPr>
            <w:tcW w:w="606" w:type="dxa"/>
            <w:vMerge/>
            <w:vAlign w:val="center"/>
            <w:hideMark/>
          </w:tcPr>
          <w:p w:rsidR="00FF6687" w:rsidRPr="00FF6687" w:rsidRDefault="00FF6687" w:rsidP="00FF6687">
            <w:pPr>
              <w:jc w:val="center"/>
              <w:rPr>
                <w:color w:val="000000"/>
                <w:sz w:val="26"/>
                <w:szCs w:val="26"/>
              </w:rPr>
            </w:pPr>
          </w:p>
        </w:tc>
        <w:tc>
          <w:tcPr>
            <w:tcW w:w="1789" w:type="dxa"/>
            <w:vMerge/>
            <w:vAlign w:val="center"/>
            <w:hideMark/>
          </w:tcPr>
          <w:p w:rsidR="00FF6687" w:rsidRPr="00FF6687" w:rsidRDefault="00FF6687" w:rsidP="00FF6687">
            <w:pPr>
              <w:jc w:val="center"/>
              <w:rPr>
                <w:color w:val="000000"/>
                <w:sz w:val="26"/>
                <w:szCs w:val="26"/>
              </w:rPr>
            </w:pPr>
          </w:p>
        </w:tc>
        <w:tc>
          <w:tcPr>
            <w:tcW w:w="1028" w:type="dxa"/>
            <w:gridSpan w:val="2"/>
            <w:vMerge/>
            <w:vAlign w:val="center"/>
            <w:hideMark/>
          </w:tcPr>
          <w:p w:rsidR="00FF6687" w:rsidRPr="00FF6687" w:rsidRDefault="00FF6687" w:rsidP="00FF6687">
            <w:pPr>
              <w:jc w:val="center"/>
              <w:rPr>
                <w:color w:val="000000"/>
                <w:sz w:val="26"/>
                <w:szCs w:val="26"/>
              </w:rPr>
            </w:pPr>
          </w:p>
        </w:tc>
        <w:tc>
          <w:tcPr>
            <w:tcW w:w="1011" w:type="dxa"/>
            <w:vMerge/>
            <w:vAlign w:val="center"/>
            <w:hideMark/>
          </w:tcPr>
          <w:p w:rsidR="00FF6687" w:rsidRPr="00FF6687" w:rsidRDefault="00FF6687" w:rsidP="00FF6687">
            <w:pPr>
              <w:jc w:val="center"/>
              <w:rPr>
                <w:color w:val="000000"/>
                <w:sz w:val="26"/>
                <w:szCs w:val="26"/>
              </w:rPr>
            </w:pPr>
          </w:p>
        </w:tc>
        <w:tc>
          <w:tcPr>
            <w:tcW w:w="654" w:type="dxa"/>
            <w:vMerge/>
            <w:vAlign w:val="center"/>
            <w:hideMark/>
          </w:tcPr>
          <w:p w:rsidR="00FF6687" w:rsidRPr="00FF6687" w:rsidRDefault="00FF6687" w:rsidP="00FF6687">
            <w:pPr>
              <w:jc w:val="center"/>
              <w:rPr>
                <w:color w:val="000000"/>
                <w:sz w:val="26"/>
                <w:szCs w:val="26"/>
              </w:rPr>
            </w:pPr>
          </w:p>
        </w:tc>
        <w:tc>
          <w:tcPr>
            <w:tcW w:w="639" w:type="dxa"/>
            <w:vMerge/>
            <w:vAlign w:val="center"/>
            <w:hideMark/>
          </w:tcPr>
          <w:p w:rsidR="00FF6687" w:rsidRPr="00FF6687" w:rsidRDefault="00FF6687" w:rsidP="00FF6687">
            <w:pPr>
              <w:jc w:val="center"/>
              <w:rPr>
                <w:color w:val="000000"/>
                <w:sz w:val="26"/>
                <w:szCs w:val="26"/>
              </w:rPr>
            </w:pPr>
          </w:p>
        </w:tc>
        <w:tc>
          <w:tcPr>
            <w:tcW w:w="839" w:type="dxa"/>
            <w:vMerge/>
            <w:vAlign w:val="center"/>
            <w:hideMark/>
          </w:tcPr>
          <w:p w:rsidR="00FF6687" w:rsidRPr="00FF6687" w:rsidRDefault="00FF6687" w:rsidP="00FF6687">
            <w:pPr>
              <w:jc w:val="center"/>
              <w:rPr>
                <w:color w:val="000000"/>
                <w:sz w:val="26"/>
                <w:szCs w:val="26"/>
              </w:rPr>
            </w:pPr>
          </w:p>
        </w:tc>
        <w:tc>
          <w:tcPr>
            <w:tcW w:w="756" w:type="dxa"/>
            <w:vMerge/>
            <w:vAlign w:val="center"/>
            <w:hideMark/>
          </w:tcPr>
          <w:p w:rsidR="00FF6687" w:rsidRPr="00FF6687" w:rsidRDefault="00FF6687" w:rsidP="00FF6687">
            <w:pPr>
              <w:jc w:val="center"/>
              <w:rPr>
                <w:color w:val="000000"/>
                <w:sz w:val="26"/>
                <w:szCs w:val="26"/>
              </w:rPr>
            </w:pPr>
          </w:p>
        </w:tc>
        <w:tc>
          <w:tcPr>
            <w:tcW w:w="850" w:type="dxa"/>
            <w:vMerge/>
            <w:vAlign w:val="center"/>
            <w:hideMark/>
          </w:tcPr>
          <w:p w:rsidR="00FF6687" w:rsidRPr="00FF6687" w:rsidRDefault="00FF6687" w:rsidP="00FF6687">
            <w:pPr>
              <w:jc w:val="center"/>
              <w:rPr>
                <w:color w:val="000000"/>
                <w:sz w:val="26"/>
                <w:szCs w:val="26"/>
              </w:rPr>
            </w:pPr>
          </w:p>
        </w:tc>
        <w:tc>
          <w:tcPr>
            <w:tcW w:w="1134" w:type="dxa"/>
            <w:vMerge/>
            <w:vAlign w:val="center"/>
            <w:hideMark/>
          </w:tcPr>
          <w:p w:rsidR="00FF6687" w:rsidRPr="00FF6687" w:rsidRDefault="00FF6687" w:rsidP="00FF6687">
            <w:pPr>
              <w:jc w:val="center"/>
              <w:rPr>
                <w:color w:val="000000"/>
                <w:sz w:val="26"/>
                <w:szCs w:val="26"/>
              </w:rPr>
            </w:pPr>
          </w:p>
        </w:tc>
      </w:tr>
      <w:tr w:rsidR="00FF6687" w:rsidRPr="00FF6687" w:rsidTr="00FF6687">
        <w:trPr>
          <w:trHeight w:val="448"/>
        </w:trPr>
        <w:tc>
          <w:tcPr>
            <w:tcW w:w="758" w:type="dxa"/>
            <w:vMerge/>
            <w:vAlign w:val="center"/>
            <w:hideMark/>
          </w:tcPr>
          <w:p w:rsidR="00FF6687" w:rsidRPr="00FF6687" w:rsidRDefault="00FF6687" w:rsidP="00FF6687">
            <w:pPr>
              <w:jc w:val="center"/>
              <w:rPr>
                <w:color w:val="000000"/>
                <w:sz w:val="26"/>
                <w:szCs w:val="26"/>
              </w:rPr>
            </w:pPr>
          </w:p>
        </w:tc>
        <w:tc>
          <w:tcPr>
            <w:tcW w:w="606" w:type="dxa"/>
            <w:vMerge/>
            <w:vAlign w:val="center"/>
            <w:hideMark/>
          </w:tcPr>
          <w:p w:rsidR="00FF6687" w:rsidRPr="00FF6687" w:rsidRDefault="00FF6687" w:rsidP="00FF6687">
            <w:pPr>
              <w:jc w:val="center"/>
              <w:rPr>
                <w:color w:val="000000"/>
                <w:sz w:val="26"/>
                <w:szCs w:val="26"/>
              </w:rPr>
            </w:pPr>
          </w:p>
        </w:tc>
        <w:tc>
          <w:tcPr>
            <w:tcW w:w="1789" w:type="dxa"/>
            <w:vMerge/>
            <w:vAlign w:val="center"/>
            <w:hideMark/>
          </w:tcPr>
          <w:p w:rsidR="00FF6687" w:rsidRPr="00FF6687" w:rsidRDefault="00FF6687" w:rsidP="00FF6687">
            <w:pPr>
              <w:jc w:val="center"/>
              <w:rPr>
                <w:color w:val="000000"/>
                <w:sz w:val="26"/>
                <w:szCs w:val="26"/>
              </w:rPr>
            </w:pPr>
          </w:p>
        </w:tc>
        <w:tc>
          <w:tcPr>
            <w:tcW w:w="1028" w:type="dxa"/>
            <w:gridSpan w:val="2"/>
            <w:vMerge/>
            <w:vAlign w:val="center"/>
            <w:hideMark/>
          </w:tcPr>
          <w:p w:rsidR="00FF6687" w:rsidRPr="00FF6687" w:rsidRDefault="00FF6687" w:rsidP="00FF6687">
            <w:pPr>
              <w:jc w:val="center"/>
              <w:rPr>
                <w:color w:val="000000"/>
                <w:sz w:val="26"/>
                <w:szCs w:val="26"/>
              </w:rPr>
            </w:pPr>
          </w:p>
        </w:tc>
        <w:tc>
          <w:tcPr>
            <w:tcW w:w="1011" w:type="dxa"/>
            <w:vMerge/>
            <w:vAlign w:val="center"/>
            <w:hideMark/>
          </w:tcPr>
          <w:p w:rsidR="00FF6687" w:rsidRPr="00FF6687" w:rsidRDefault="00FF6687" w:rsidP="00FF6687">
            <w:pPr>
              <w:jc w:val="center"/>
              <w:rPr>
                <w:color w:val="000000"/>
                <w:sz w:val="26"/>
                <w:szCs w:val="26"/>
              </w:rPr>
            </w:pPr>
          </w:p>
        </w:tc>
        <w:tc>
          <w:tcPr>
            <w:tcW w:w="654" w:type="dxa"/>
            <w:vMerge/>
            <w:vAlign w:val="center"/>
            <w:hideMark/>
          </w:tcPr>
          <w:p w:rsidR="00FF6687" w:rsidRPr="00FF6687" w:rsidRDefault="00FF6687" w:rsidP="00FF6687">
            <w:pPr>
              <w:jc w:val="center"/>
              <w:rPr>
                <w:color w:val="000000"/>
                <w:sz w:val="26"/>
                <w:szCs w:val="26"/>
              </w:rPr>
            </w:pPr>
          </w:p>
        </w:tc>
        <w:tc>
          <w:tcPr>
            <w:tcW w:w="639" w:type="dxa"/>
            <w:vMerge/>
            <w:vAlign w:val="center"/>
            <w:hideMark/>
          </w:tcPr>
          <w:p w:rsidR="00FF6687" w:rsidRPr="00FF6687" w:rsidRDefault="00FF6687" w:rsidP="00FF6687">
            <w:pPr>
              <w:jc w:val="center"/>
              <w:rPr>
                <w:color w:val="000000"/>
                <w:sz w:val="26"/>
                <w:szCs w:val="26"/>
              </w:rPr>
            </w:pPr>
          </w:p>
        </w:tc>
        <w:tc>
          <w:tcPr>
            <w:tcW w:w="839" w:type="dxa"/>
            <w:vMerge/>
            <w:vAlign w:val="center"/>
            <w:hideMark/>
          </w:tcPr>
          <w:p w:rsidR="00FF6687" w:rsidRPr="00FF6687" w:rsidRDefault="00FF6687" w:rsidP="00FF6687">
            <w:pPr>
              <w:jc w:val="center"/>
              <w:rPr>
                <w:color w:val="000000"/>
                <w:sz w:val="26"/>
                <w:szCs w:val="26"/>
              </w:rPr>
            </w:pPr>
          </w:p>
        </w:tc>
        <w:tc>
          <w:tcPr>
            <w:tcW w:w="756" w:type="dxa"/>
            <w:vMerge/>
            <w:vAlign w:val="center"/>
            <w:hideMark/>
          </w:tcPr>
          <w:p w:rsidR="00FF6687" w:rsidRPr="00FF6687" w:rsidRDefault="00FF6687" w:rsidP="00FF6687">
            <w:pPr>
              <w:jc w:val="center"/>
              <w:rPr>
                <w:color w:val="000000"/>
                <w:sz w:val="26"/>
                <w:szCs w:val="26"/>
              </w:rPr>
            </w:pPr>
          </w:p>
        </w:tc>
        <w:tc>
          <w:tcPr>
            <w:tcW w:w="850" w:type="dxa"/>
            <w:vMerge/>
            <w:vAlign w:val="center"/>
            <w:hideMark/>
          </w:tcPr>
          <w:p w:rsidR="00FF6687" w:rsidRPr="00FF6687" w:rsidRDefault="00FF6687" w:rsidP="00FF6687">
            <w:pPr>
              <w:jc w:val="center"/>
              <w:rPr>
                <w:color w:val="000000"/>
                <w:sz w:val="26"/>
                <w:szCs w:val="26"/>
              </w:rPr>
            </w:pPr>
          </w:p>
        </w:tc>
        <w:tc>
          <w:tcPr>
            <w:tcW w:w="1134" w:type="dxa"/>
            <w:vMerge/>
            <w:vAlign w:val="center"/>
            <w:hideMark/>
          </w:tcPr>
          <w:p w:rsidR="00FF6687" w:rsidRPr="00FF6687" w:rsidRDefault="00FF6687" w:rsidP="00FF6687">
            <w:pPr>
              <w:jc w:val="center"/>
              <w:rPr>
                <w:color w:val="000000"/>
                <w:sz w:val="26"/>
                <w:szCs w:val="26"/>
              </w:rPr>
            </w:pPr>
          </w:p>
        </w:tc>
      </w:tr>
      <w:tr w:rsidR="00FF6687" w:rsidRPr="00FF6687" w:rsidTr="00FF6687">
        <w:trPr>
          <w:trHeight w:val="448"/>
        </w:trPr>
        <w:tc>
          <w:tcPr>
            <w:tcW w:w="758" w:type="dxa"/>
            <w:vMerge/>
            <w:vAlign w:val="center"/>
            <w:hideMark/>
          </w:tcPr>
          <w:p w:rsidR="00FF6687" w:rsidRPr="00FF6687" w:rsidRDefault="00FF6687" w:rsidP="00FF6687">
            <w:pPr>
              <w:jc w:val="center"/>
              <w:rPr>
                <w:color w:val="000000"/>
                <w:sz w:val="26"/>
                <w:szCs w:val="26"/>
              </w:rPr>
            </w:pPr>
          </w:p>
        </w:tc>
        <w:tc>
          <w:tcPr>
            <w:tcW w:w="606" w:type="dxa"/>
            <w:vMerge/>
            <w:vAlign w:val="center"/>
            <w:hideMark/>
          </w:tcPr>
          <w:p w:rsidR="00FF6687" w:rsidRPr="00FF6687" w:rsidRDefault="00FF6687" w:rsidP="00FF6687">
            <w:pPr>
              <w:jc w:val="center"/>
              <w:rPr>
                <w:color w:val="000000"/>
                <w:sz w:val="26"/>
                <w:szCs w:val="26"/>
              </w:rPr>
            </w:pPr>
          </w:p>
        </w:tc>
        <w:tc>
          <w:tcPr>
            <w:tcW w:w="1789" w:type="dxa"/>
            <w:vMerge/>
            <w:vAlign w:val="center"/>
            <w:hideMark/>
          </w:tcPr>
          <w:p w:rsidR="00FF6687" w:rsidRPr="00FF6687" w:rsidRDefault="00FF6687" w:rsidP="00FF6687">
            <w:pPr>
              <w:jc w:val="center"/>
              <w:rPr>
                <w:color w:val="000000"/>
                <w:sz w:val="26"/>
                <w:szCs w:val="26"/>
              </w:rPr>
            </w:pPr>
          </w:p>
        </w:tc>
        <w:tc>
          <w:tcPr>
            <w:tcW w:w="1028" w:type="dxa"/>
            <w:gridSpan w:val="2"/>
            <w:vMerge/>
            <w:vAlign w:val="center"/>
            <w:hideMark/>
          </w:tcPr>
          <w:p w:rsidR="00FF6687" w:rsidRPr="00FF6687" w:rsidRDefault="00FF6687" w:rsidP="00FF6687">
            <w:pPr>
              <w:jc w:val="center"/>
              <w:rPr>
                <w:color w:val="000000"/>
                <w:sz w:val="26"/>
                <w:szCs w:val="26"/>
              </w:rPr>
            </w:pPr>
          </w:p>
        </w:tc>
        <w:tc>
          <w:tcPr>
            <w:tcW w:w="1011" w:type="dxa"/>
            <w:vMerge/>
            <w:vAlign w:val="center"/>
            <w:hideMark/>
          </w:tcPr>
          <w:p w:rsidR="00FF6687" w:rsidRPr="00FF6687" w:rsidRDefault="00FF6687" w:rsidP="00FF6687">
            <w:pPr>
              <w:jc w:val="center"/>
              <w:rPr>
                <w:color w:val="000000"/>
                <w:sz w:val="26"/>
                <w:szCs w:val="26"/>
              </w:rPr>
            </w:pPr>
          </w:p>
        </w:tc>
        <w:tc>
          <w:tcPr>
            <w:tcW w:w="654" w:type="dxa"/>
            <w:vMerge/>
            <w:vAlign w:val="center"/>
            <w:hideMark/>
          </w:tcPr>
          <w:p w:rsidR="00FF6687" w:rsidRPr="00FF6687" w:rsidRDefault="00FF6687" w:rsidP="00FF6687">
            <w:pPr>
              <w:jc w:val="center"/>
              <w:rPr>
                <w:color w:val="000000"/>
                <w:sz w:val="26"/>
                <w:szCs w:val="26"/>
              </w:rPr>
            </w:pPr>
          </w:p>
        </w:tc>
        <w:tc>
          <w:tcPr>
            <w:tcW w:w="639" w:type="dxa"/>
            <w:vMerge/>
            <w:vAlign w:val="center"/>
            <w:hideMark/>
          </w:tcPr>
          <w:p w:rsidR="00FF6687" w:rsidRPr="00FF6687" w:rsidRDefault="00FF6687" w:rsidP="00FF6687">
            <w:pPr>
              <w:jc w:val="center"/>
              <w:rPr>
                <w:color w:val="000000"/>
                <w:sz w:val="26"/>
                <w:szCs w:val="26"/>
              </w:rPr>
            </w:pPr>
          </w:p>
        </w:tc>
        <w:tc>
          <w:tcPr>
            <w:tcW w:w="839" w:type="dxa"/>
            <w:vMerge/>
            <w:vAlign w:val="center"/>
            <w:hideMark/>
          </w:tcPr>
          <w:p w:rsidR="00FF6687" w:rsidRPr="00FF6687" w:rsidRDefault="00FF6687" w:rsidP="00FF6687">
            <w:pPr>
              <w:jc w:val="center"/>
              <w:rPr>
                <w:color w:val="000000"/>
                <w:sz w:val="26"/>
                <w:szCs w:val="26"/>
              </w:rPr>
            </w:pPr>
          </w:p>
        </w:tc>
        <w:tc>
          <w:tcPr>
            <w:tcW w:w="756" w:type="dxa"/>
            <w:vMerge/>
            <w:vAlign w:val="center"/>
            <w:hideMark/>
          </w:tcPr>
          <w:p w:rsidR="00FF6687" w:rsidRPr="00FF6687" w:rsidRDefault="00FF6687" w:rsidP="00FF6687">
            <w:pPr>
              <w:jc w:val="center"/>
              <w:rPr>
                <w:color w:val="000000"/>
                <w:sz w:val="26"/>
                <w:szCs w:val="26"/>
              </w:rPr>
            </w:pPr>
          </w:p>
        </w:tc>
        <w:tc>
          <w:tcPr>
            <w:tcW w:w="850" w:type="dxa"/>
            <w:vMerge/>
            <w:vAlign w:val="center"/>
            <w:hideMark/>
          </w:tcPr>
          <w:p w:rsidR="00FF6687" w:rsidRPr="00FF6687" w:rsidRDefault="00FF6687" w:rsidP="00FF6687">
            <w:pPr>
              <w:jc w:val="center"/>
              <w:rPr>
                <w:color w:val="000000"/>
                <w:sz w:val="26"/>
                <w:szCs w:val="26"/>
              </w:rPr>
            </w:pPr>
          </w:p>
        </w:tc>
        <w:tc>
          <w:tcPr>
            <w:tcW w:w="1134" w:type="dxa"/>
            <w:vMerge/>
            <w:vAlign w:val="center"/>
            <w:hideMark/>
          </w:tcPr>
          <w:p w:rsidR="00FF6687" w:rsidRPr="00FF6687" w:rsidRDefault="00FF6687" w:rsidP="00FF6687">
            <w:pPr>
              <w:jc w:val="center"/>
              <w:rPr>
                <w:color w:val="000000"/>
                <w:sz w:val="26"/>
                <w:szCs w:val="26"/>
              </w:rPr>
            </w:pPr>
          </w:p>
        </w:tc>
      </w:tr>
      <w:tr w:rsidR="00FF6687" w:rsidRPr="00FF6687" w:rsidTr="00FF6687">
        <w:trPr>
          <w:trHeight w:val="330"/>
        </w:trPr>
        <w:tc>
          <w:tcPr>
            <w:tcW w:w="758" w:type="dxa"/>
            <w:vMerge/>
            <w:vAlign w:val="center"/>
            <w:hideMark/>
          </w:tcPr>
          <w:p w:rsidR="00FF6687" w:rsidRPr="00FF6687" w:rsidRDefault="00FF6687" w:rsidP="00FF6687">
            <w:pPr>
              <w:jc w:val="center"/>
              <w:rPr>
                <w:color w:val="000000"/>
                <w:sz w:val="26"/>
                <w:szCs w:val="26"/>
              </w:rPr>
            </w:pPr>
          </w:p>
        </w:tc>
        <w:tc>
          <w:tcPr>
            <w:tcW w:w="606" w:type="dxa"/>
            <w:vMerge/>
            <w:vAlign w:val="center"/>
            <w:hideMark/>
          </w:tcPr>
          <w:p w:rsidR="00FF6687" w:rsidRPr="00FF6687" w:rsidRDefault="00FF6687" w:rsidP="00FF6687">
            <w:pPr>
              <w:jc w:val="center"/>
              <w:rPr>
                <w:color w:val="000000"/>
                <w:sz w:val="26"/>
                <w:szCs w:val="26"/>
              </w:rPr>
            </w:pPr>
          </w:p>
        </w:tc>
        <w:tc>
          <w:tcPr>
            <w:tcW w:w="1789" w:type="dxa"/>
            <w:vMerge/>
            <w:vAlign w:val="center"/>
            <w:hideMark/>
          </w:tcPr>
          <w:p w:rsidR="00FF6687" w:rsidRPr="00FF6687" w:rsidRDefault="00FF6687" w:rsidP="00FF6687">
            <w:pPr>
              <w:jc w:val="center"/>
              <w:rPr>
                <w:color w:val="000000"/>
                <w:sz w:val="26"/>
                <w:szCs w:val="26"/>
              </w:rPr>
            </w:pPr>
          </w:p>
        </w:tc>
        <w:tc>
          <w:tcPr>
            <w:tcW w:w="1028" w:type="dxa"/>
            <w:gridSpan w:val="2"/>
            <w:vMerge w:val="restart"/>
            <w:shd w:val="clear" w:color="auto" w:fill="auto"/>
            <w:vAlign w:val="center"/>
            <w:hideMark/>
          </w:tcPr>
          <w:p w:rsidR="00FF6687" w:rsidRPr="00FF6687" w:rsidRDefault="00FF6687" w:rsidP="00FF6687">
            <w:pPr>
              <w:jc w:val="center"/>
              <w:rPr>
                <w:color w:val="000000"/>
                <w:sz w:val="26"/>
                <w:szCs w:val="26"/>
              </w:rPr>
            </w:pPr>
            <w:proofErr w:type="spellStart"/>
            <w:r w:rsidRPr="00FF6687">
              <w:rPr>
                <w:color w:val="000000"/>
                <w:sz w:val="26"/>
                <w:szCs w:val="26"/>
              </w:rPr>
              <w:t>кв</w:t>
            </w:r>
            <w:proofErr w:type="gramStart"/>
            <w:r w:rsidRPr="00FF6687">
              <w:rPr>
                <w:color w:val="000000"/>
                <w:sz w:val="26"/>
                <w:szCs w:val="26"/>
              </w:rPr>
              <w:t>.м</w:t>
            </w:r>
            <w:proofErr w:type="spellEnd"/>
            <w:proofErr w:type="gramEnd"/>
          </w:p>
        </w:tc>
        <w:tc>
          <w:tcPr>
            <w:tcW w:w="1011" w:type="dxa"/>
            <w:vMerge w:val="restart"/>
            <w:shd w:val="clear" w:color="auto" w:fill="auto"/>
            <w:vAlign w:val="center"/>
            <w:hideMark/>
          </w:tcPr>
          <w:p w:rsidR="00FF6687" w:rsidRPr="00FF6687" w:rsidRDefault="00FF6687" w:rsidP="00FF6687">
            <w:pPr>
              <w:jc w:val="center"/>
              <w:rPr>
                <w:color w:val="000000"/>
                <w:sz w:val="26"/>
                <w:szCs w:val="26"/>
              </w:rPr>
            </w:pPr>
            <w:proofErr w:type="spellStart"/>
            <w:r w:rsidRPr="00FF6687">
              <w:rPr>
                <w:color w:val="000000"/>
                <w:sz w:val="26"/>
                <w:szCs w:val="26"/>
              </w:rPr>
              <w:t>кв</w:t>
            </w:r>
            <w:proofErr w:type="gramStart"/>
            <w:r w:rsidRPr="00FF6687">
              <w:rPr>
                <w:color w:val="000000"/>
                <w:sz w:val="26"/>
                <w:szCs w:val="26"/>
              </w:rPr>
              <w:t>.м</w:t>
            </w:r>
            <w:proofErr w:type="spellEnd"/>
            <w:proofErr w:type="gramEnd"/>
          </w:p>
        </w:tc>
        <w:tc>
          <w:tcPr>
            <w:tcW w:w="654" w:type="dxa"/>
            <w:vMerge w:val="restart"/>
            <w:shd w:val="clear" w:color="auto" w:fill="auto"/>
            <w:vAlign w:val="center"/>
            <w:hideMark/>
          </w:tcPr>
          <w:p w:rsidR="00FF6687" w:rsidRPr="00FF6687" w:rsidRDefault="00FF6687" w:rsidP="00FF6687">
            <w:pPr>
              <w:jc w:val="center"/>
              <w:rPr>
                <w:color w:val="000000"/>
                <w:sz w:val="26"/>
                <w:szCs w:val="26"/>
              </w:rPr>
            </w:pPr>
            <w:proofErr w:type="spellStart"/>
            <w:r w:rsidRPr="00FF6687">
              <w:rPr>
                <w:color w:val="000000"/>
                <w:sz w:val="26"/>
                <w:szCs w:val="26"/>
              </w:rPr>
              <w:t>кв</w:t>
            </w:r>
            <w:proofErr w:type="gramStart"/>
            <w:r w:rsidRPr="00FF6687">
              <w:rPr>
                <w:color w:val="000000"/>
                <w:sz w:val="26"/>
                <w:szCs w:val="26"/>
              </w:rPr>
              <w:t>.м</w:t>
            </w:r>
            <w:proofErr w:type="spellEnd"/>
            <w:proofErr w:type="gramEnd"/>
          </w:p>
        </w:tc>
        <w:tc>
          <w:tcPr>
            <w:tcW w:w="639" w:type="dxa"/>
            <w:vMerge w:val="restart"/>
            <w:shd w:val="clear" w:color="auto" w:fill="auto"/>
            <w:vAlign w:val="center"/>
            <w:hideMark/>
          </w:tcPr>
          <w:p w:rsidR="00FF6687" w:rsidRPr="00FF6687" w:rsidRDefault="00FF6687" w:rsidP="00FF6687">
            <w:pPr>
              <w:jc w:val="center"/>
              <w:rPr>
                <w:color w:val="000000"/>
                <w:sz w:val="26"/>
                <w:szCs w:val="26"/>
              </w:rPr>
            </w:pPr>
            <w:proofErr w:type="spellStart"/>
            <w:r w:rsidRPr="00FF6687">
              <w:rPr>
                <w:color w:val="000000"/>
                <w:sz w:val="26"/>
                <w:szCs w:val="26"/>
              </w:rPr>
              <w:t>кв</w:t>
            </w:r>
            <w:proofErr w:type="gramStart"/>
            <w:r w:rsidRPr="00FF6687">
              <w:rPr>
                <w:color w:val="000000"/>
                <w:sz w:val="26"/>
                <w:szCs w:val="26"/>
              </w:rPr>
              <w:t>.м</w:t>
            </w:r>
            <w:proofErr w:type="spellEnd"/>
            <w:proofErr w:type="gramEnd"/>
          </w:p>
        </w:tc>
        <w:tc>
          <w:tcPr>
            <w:tcW w:w="839" w:type="dxa"/>
            <w:vMerge w:val="restart"/>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c>
          <w:tcPr>
            <w:tcW w:w="756" w:type="dxa"/>
            <w:vMerge w:val="restart"/>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этаж</w:t>
            </w:r>
          </w:p>
        </w:tc>
        <w:tc>
          <w:tcPr>
            <w:tcW w:w="850"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тыс</w:t>
            </w:r>
            <w:proofErr w:type="gramStart"/>
            <w:r w:rsidRPr="00FF6687">
              <w:rPr>
                <w:color w:val="000000"/>
                <w:sz w:val="26"/>
                <w:szCs w:val="26"/>
              </w:rPr>
              <w:t>.м</w:t>
            </w:r>
            <w:proofErr w:type="gramEnd"/>
            <w:r w:rsidRPr="00FF6687">
              <w:rPr>
                <w:color w:val="000000"/>
                <w:sz w:val="26"/>
                <w:szCs w:val="26"/>
              </w:rPr>
              <w:t>2/</w:t>
            </w:r>
          </w:p>
        </w:tc>
        <w:tc>
          <w:tcPr>
            <w:tcW w:w="1134" w:type="dxa"/>
            <w:vMerge/>
            <w:vAlign w:val="center"/>
            <w:hideMark/>
          </w:tcPr>
          <w:p w:rsidR="00FF6687" w:rsidRPr="00FF6687" w:rsidRDefault="00FF6687" w:rsidP="00FF6687">
            <w:pPr>
              <w:jc w:val="center"/>
              <w:rPr>
                <w:color w:val="000000"/>
                <w:sz w:val="26"/>
                <w:szCs w:val="26"/>
              </w:rPr>
            </w:pPr>
          </w:p>
        </w:tc>
      </w:tr>
      <w:tr w:rsidR="00FF6687" w:rsidRPr="00FF6687" w:rsidTr="00FF6687">
        <w:trPr>
          <w:trHeight w:val="345"/>
        </w:trPr>
        <w:tc>
          <w:tcPr>
            <w:tcW w:w="758" w:type="dxa"/>
            <w:vMerge/>
            <w:vAlign w:val="center"/>
            <w:hideMark/>
          </w:tcPr>
          <w:p w:rsidR="00FF6687" w:rsidRPr="00FF6687" w:rsidRDefault="00FF6687" w:rsidP="00FF6687">
            <w:pPr>
              <w:jc w:val="center"/>
              <w:rPr>
                <w:color w:val="000000"/>
                <w:sz w:val="26"/>
                <w:szCs w:val="26"/>
              </w:rPr>
            </w:pPr>
          </w:p>
        </w:tc>
        <w:tc>
          <w:tcPr>
            <w:tcW w:w="606" w:type="dxa"/>
            <w:vMerge/>
            <w:vAlign w:val="center"/>
            <w:hideMark/>
          </w:tcPr>
          <w:p w:rsidR="00FF6687" w:rsidRPr="00FF6687" w:rsidRDefault="00FF6687" w:rsidP="00FF6687">
            <w:pPr>
              <w:jc w:val="center"/>
              <w:rPr>
                <w:color w:val="000000"/>
                <w:sz w:val="26"/>
                <w:szCs w:val="26"/>
              </w:rPr>
            </w:pPr>
          </w:p>
        </w:tc>
        <w:tc>
          <w:tcPr>
            <w:tcW w:w="1789" w:type="dxa"/>
            <w:vMerge/>
            <w:vAlign w:val="center"/>
            <w:hideMark/>
          </w:tcPr>
          <w:p w:rsidR="00FF6687" w:rsidRPr="00FF6687" w:rsidRDefault="00FF6687" w:rsidP="00FF6687">
            <w:pPr>
              <w:jc w:val="center"/>
              <w:rPr>
                <w:color w:val="000000"/>
                <w:sz w:val="26"/>
                <w:szCs w:val="26"/>
              </w:rPr>
            </w:pPr>
          </w:p>
        </w:tc>
        <w:tc>
          <w:tcPr>
            <w:tcW w:w="1028" w:type="dxa"/>
            <w:gridSpan w:val="2"/>
            <w:vMerge/>
            <w:vAlign w:val="center"/>
            <w:hideMark/>
          </w:tcPr>
          <w:p w:rsidR="00FF6687" w:rsidRPr="00FF6687" w:rsidRDefault="00FF6687" w:rsidP="00FF6687">
            <w:pPr>
              <w:jc w:val="center"/>
              <w:rPr>
                <w:color w:val="000000"/>
                <w:sz w:val="26"/>
                <w:szCs w:val="26"/>
              </w:rPr>
            </w:pPr>
          </w:p>
        </w:tc>
        <w:tc>
          <w:tcPr>
            <w:tcW w:w="1011" w:type="dxa"/>
            <w:vMerge/>
            <w:vAlign w:val="center"/>
            <w:hideMark/>
          </w:tcPr>
          <w:p w:rsidR="00FF6687" w:rsidRPr="00FF6687" w:rsidRDefault="00FF6687" w:rsidP="00FF6687">
            <w:pPr>
              <w:jc w:val="center"/>
              <w:rPr>
                <w:color w:val="000000"/>
                <w:sz w:val="26"/>
                <w:szCs w:val="26"/>
              </w:rPr>
            </w:pPr>
          </w:p>
        </w:tc>
        <w:tc>
          <w:tcPr>
            <w:tcW w:w="654" w:type="dxa"/>
            <w:vMerge/>
            <w:vAlign w:val="center"/>
            <w:hideMark/>
          </w:tcPr>
          <w:p w:rsidR="00FF6687" w:rsidRPr="00FF6687" w:rsidRDefault="00FF6687" w:rsidP="00FF6687">
            <w:pPr>
              <w:jc w:val="center"/>
              <w:rPr>
                <w:color w:val="000000"/>
                <w:sz w:val="26"/>
                <w:szCs w:val="26"/>
              </w:rPr>
            </w:pPr>
          </w:p>
        </w:tc>
        <w:tc>
          <w:tcPr>
            <w:tcW w:w="639" w:type="dxa"/>
            <w:vMerge/>
            <w:vAlign w:val="center"/>
            <w:hideMark/>
          </w:tcPr>
          <w:p w:rsidR="00FF6687" w:rsidRPr="00FF6687" w:rsidRDefault="00FF6687" w:rsidP="00FF6687">
            <w:pPr>
              <w:jc w:val="center"/>
              <w:rPr>
                <w:color w:val="000000"/>
                <w:sz w:val="26"/>
                <w:szCs w:val="26"/>
              </w:rPr>
            </w:pPr>
          </w:p>
        </w:tc>
        <w:tc>
          <w:tcPr>
            <w:tcW w:w="839" w:type="dxa"/>
            <w:vMerge/>
            <w:vAlign w:val="center"/>
            <w:hideMark/>
          </w:tcPr>
          <w:p w:rsidR="00FF6687" w:rsidRPr="00FF6687" w:rsidRDefault="00FF6687" w:rsidP="00FF6687">
            <w:pPr>
              <w:jc w:val="center"/>
              <w:rPr>
                <w:color w:val="000000"/>
                <w:sz w:val="26"/>
                <w:szCs w:val="26"/>
              </w:rPr>
            </w:pPr>
          </w:p>
        </w:tc>
        <w:tc>
          <w:tcPr>
            <w:tcW w:w="756" w:type="dxa"/>
            <w:vMerge/>
            <w:vAlign w:val="center"/>
            <w:hideMark/>
          </w:tcPr>
          <w:p w:rsidR="00FF6687" w:rsidRPr="00FF6687" w:rsidRDefault="00FF6687" w:rsidP="00FF6687">
            <w:pPr>
              <w:jc w:val="center"/>
              <w:rPr>
                <w:color w:val="000000"/>
                <w:sz w:val="26"/>
                <w:szCs w:val="26"/>
              </w:rPr>
            </w:pPr>
          </w:p>
        </w:tc>
        <w:tc>
          <w:tcPr>
            <w:tcW w:w="850"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га</w:t>
            </w:r>
          </w:p>
        </w:tc>
        <w:tc>
          <w:tcPr>
            <w:tcW w:w="1134" w:type="dxa"/>
            <w:vMerge/>
            <w:vAlign w:val="center"/>
            <w:hideMark/>
          </w:tcPr>
          <w:p w:rsidR="00FF6687" w:rsidRPr="00FF6687" w:rsidRDefault="00FF6687" w:rsidP="00FF6687">
            <w:pPr>
              <w:jc w:val="center"/>
              <w:rPr>
                <w:color w:val="000000"/>
                <w:sz w:val="26"/>
                <w:szCs w:val="26"/>
              </w:rPr>
            </w:pPr>
          </w:p>
        </w:tc>
      </w:tr>
      <w:tr w:rsidR="00FF6687" w:rsidRPr="00FF6687" w:rsidTr="00FF6687">
        <w:trPr>
          <w:trHeight w:val="345"/>
        </w:trPr>
        <w:tc>
          <w:tcPr>
            <w:tcW w:w="758"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1</w:t>
            </w:r>
          </w:p>
        </w:tc>
        <w:tc>
          <w:tcPr>
            <w:tcW w:w="606"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2</w:t>
            </w:r>
          </w:p>
        </w:tc>
        <w:tc>
          <w:tcPr>
            <w:tcW w:w="1789"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3</w:t>
            </w:r>
          </w:p>
        </w:tc>
        <w:tc>
          <w:tcPr>
            <w:tcW w:w="1028" w:type="dxa"/>
            <w:gridSpan w:val="2"/>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4</w:t>
            </w:r>
          </w:p>
        </w:tc>
        <w:tc>
          <w:tcPr>
            <w:tcW w:w="1011"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5</w:t>
            </w:r>
          </w:p>
        </w:tc>
        <w:tc>
          <w:tcPr>
            <w:tcW w:w="654"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6</w:t>
            </w:r>
          </w:p>
        </w:tc>
        <w:tc>
          <w:tcPr>
            <w:tcW w:w="639"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7</w:t>
            </w:r>
          </w:p>
        </w:tc>
        <w:tc>
          <w:tcPr>
            <w:tcW w:w="839"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8</w:t>
            </w:r>
          </w:p>
        </w:tc>
        <w:tc>
          <w:tcPr>
            <w:tcW w:w="756"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9</w:t>
            </w:r>
          </w:p>
        </w:tc>
        <w:tc>
          <w:tcPr>
            <w:tcW w:w="850"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10</w:t>
            </w:r>
          </w:p>
        </w:tc>
        <w:tc>
          <w:tcPr>
            <w:tcW w:w="1134"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11</w:t>
            </w:r>
          </w:p>
        </w:tc>
      </w:tr>
      <w:tr w:rsidR="00FF6687" w:rsidRPr="00FF6687" w:rsidTr="00FF6687">
        <w:trPr>
          <w:trHeight w:val="345"/>
        </w:trPr>
        <w:tc>
          <w:tcPr>
            <w:tcW w:w="10064" w:type="dxa"/>
            <w:gridSpan w:val="12"/>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Существующие объекты капитального строительства</w:t>
            </w:r>
          </w:p>
        </w:tc>
      </w:tr>
      <w:tr w:rsidR="00FF6687" w:rsidRPr="00FF6687" w:rsidTr="00FF6687">
        <w:trPr>
          <w:trHeight w:val="975"/>
        </w:trPr>
        <w:tc>
          <w:tcPr>
            <w:tcW w:w="758"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А</w:t>
            </w:r>
          </w:p>
        </w:tc>
        <w:tc>
          <w:tcPr>
            <w:tcW w:w="606"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1</w:t>
            </w:r>
          </w:p>
        </w:tc>
        <w:tc>
          <w:tcPr>
            <w:tcW w:w="1897" w:type="dxa"/>
            <w:gridSpan w:val="2"/>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Для индивидуального жилищного строительства Приморский край, г. Находка, ул. Зеленая д. 2</w:t>
            </w:r>
          </w:p>
        </w:tc>
        <w:tc>
          <w:tcPr>
            <w:tcW w:w="920"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463,4</w:t>
            </w:r>
          </w:p>
        </w:tc>
        <w:tc>
          <w:tcPr>
            <w:tcW w:w="1011"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26,8</w:t>
            </w:r>
          </w:p>
        </w:tc>
        <w:tc>
          <w:tcPr>
            <w:tcW w:w="65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c>
          <w:tcPr>
            <w:tcW w:w="639"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c>
          <w:tcPr>
            <w:tcW w:w="839"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5,8</w:t>
            </w:r>
          </w:p>
        </w:tc>
        <w:tc>
          <w:tcPr>
            <w:tcW w:w="756"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1</w:t>
            </w:r>
          </w:p>
        </w:tc>
        <w:tc>
          <w:tcPr>
            <w:tcW w:w="850"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0,58</w:t>
            </w:r>
          </w:p>
        </w:tc>
        <w:tc>
          <w:tcPr>
            <w:tcW w:w="113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r>
      <w:tr w:rsidR="00FF6687" w:rsidRPr="00FF6687" w:rsidTr="00FF6687">
        <w:trPr>
          <w:trHeight w:val="735"/>
        </w:trPr>
        <w:tc>
          <w:tcPr>
            <w:tcW w:w="758"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Б</w:t>
            </w:r>
          </w:p>
        </w:tc>
        <w:tc>
          <w:tcPr>
            <w:tcW w:w="606"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4</w:t>
            </w:r>
          </w:p>
        </w:tc>
        <w:tc>
          <w:tcPr>
            <w:tcW w:w="1897" w:type="dxa"/>
            <w:gridSpan w:val="2"/>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Для объектов жилой застройки</w:t>
            </w:r>
          </w:p>
          <w:p w:rsidR="00FF6687" w:rsidRPr="00FF6687" w:rsidRDefault="00FF6687" w:rsidP="00FF6687">
            <w:pPr>
              <w:jc w:val="center"/>
              <w:rPr>
                <w:color w:val="000000"/>
                <w:sz w:val="26"/>
                <w:szCs w:val="26"/>
              </w:rPr>
            </w:pPr>
            <w:r w:rsidRPr="00FF6687">
              <w:rPr>
                <w:color w:val="000000"/>
                <w:sz w:val="26"/>
                <w:szCs w:val="26"/>
              </w:rPr>
              <w:t>Приморский край, г. Находка, ул. Зеленая д. 6</w:t>
            </w:r>
          </w:p>
        </w:tc>
        <w:tc>
          <w:tcPr>
            <w:tcW w:w="920"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774,74</w:t>
            </w:r>
          </w:p>
        </w:tc>
        <w:tc>
          <w:tcPr>
            <w:tcW w:w="1011"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140,2</w:t>
            </w:r>
          </w:p>
        </w:tc>
        <w:tc>
          <w:tcPr>
            <w:tcW w:w="65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c>
          <w:tcPr>
            <w:tcW w:w="639"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c>
          <w:tcPr>
            <w:tcW w:w="839"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18,1</w:t>
            </w:r>
          </w:p>
        </w:tc>
        <w:tc>
          <w:tcPr>
            <w:tcW w:w="756"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1</w:t>
            </w:r>
          </w:p>
        </w:tc>
        <w:tc>
          <w:tcPr>
            <w:tcW w:w="850"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1,81</w:t>
            </w:r>
          </w:p>
        </w:tc>
        <w:tc>
          <w:tcPr>
            <w:tcW w:w="113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r>
      <w:tr w:rsidR="00FF6687" w:rsidRPr="00FF6687" w:rsidTr="00FF6687">
        <w:trPr>
          <w:trHeight w:val="416"/>
        </w:trPr>
        <w:tc>
          <w:tcPr>
            <w:tcW w:w="758"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В</w:t>
            </w:r>
          </w:p>
        </w:tc>
        <w:tc>
          <w:tcPr>
            <w:tcW w:w="606"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2</w:t>
            </w:r>
          </w:p>
        </w:tc>
        <w:tc>
          <w:tcPr>
            <w:tcW w:w="1897" w:type="dxa"/>
            <w:gridSpan w:val="2"/>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Индивидуальное жилищное строительство</w:t>
            </w:r>
          </w:p>
          <w:p w:rsidR="00FF6687" w:rsidRPr="00FF6687" w:rsidRDefault="00FF6687" w:rsidP="00FF6687">
            <w:pPr>
              <w:jc w:val="center"/>
              <w:rPr>
                <w:color w:val="000000"/>
                <w:sz w:val="26"/>
                <w:szCs w:val="26"/>
              </w:rPr>
            </w:pPr>
            <w:r w:rsidRPr="00FF6687">
              <w:rPr>
                <w:color w:val="000000"/>
                <w:sz w:val="26"/>
                <w:szCs w:val="26"/>
              </w:rPr>
              <w:t xml:space="preserve">Приморский край, г. Находка, </w:t>
            </w:r>
            <w:proofErr w:type="gramStart"/>
            <w:r w:rsidRPr="00FF6687">
              <w:rPr>
                <w:color w:val="000000"/>
                <w:sz w:val="26"/>
                <w:szCs w:val="26"/>
              </w:rPr>
              <w:t>Зеленая</w:t>
            </w:r>
            <w:proofErr w:type="gramEnd"/>
            <w:r w:rsidRPr="00FF6687">
              <w:rPr>
                <w:color w:val="000000"/>
                <w:sz w:val="26"/>
                <w:szCs w:val="26"/>
              </w:rPr>
              <w:t xml:space="preserve"> д.8</w:t>
            </w:r>
          </w:p>
        </w:tc>
        <w:tc>
          <w:tcPr>
            <w:tcW w:w="920"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687,10</w:t>
            </w:r>
          </w:p>
        </w:tc>
        <w:tc>
          <w:tcPr>
            <w:tcW w:w="1011"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83,2</w:t>
            </w:r>
          </w:p>
        </w:tc>
        <w:tc>
          <w:tcPr>
            <w:tcW w:w="65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c>
          <w:tcPr>
            <w:tcW w:w="639"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c>
          <w:tcPr>
            <w:tcW w:w="839"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12,1</w:t>
            </w:r>
          </w:p>
        </w:tc>
        <w:tc>
          <w:tcPr>
            <w:tcW w:w="756"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3</w:t>
            </w:r>
          </w:p>
        </w:tc>
        <w:tc>
          <w:tcPr>
            <w:tcW w:w="850"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1,21</w:t>
            </w:r>
          </w:p>
        </w:tc>
        <w:tc>
          <w:tcPr>
            <w:tcW w:w="113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r>
      <w:tr w:rsidR="00FF6687" w:rsidRPr="00FF6687" w:rsidTr="00FF6687">
        <w:trPr>
          <w:trHeight w:val="416"/>
        </w:trPr>
        <w:tc>
          <w:tcPr>
            <w:tcW w:w="758"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Г</w:t>
            </w:r>
          </w:p>
        </w:tc>
        <w:tc>
          <w:tcPr>
            <w:tcW w:w="606"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8</w:t>
            </w:r>
          </w:p>
        </w:tc>
        <w:tc>
          <w:tcPr>
            <w:tcW w:w="1897" w:type="dxa"/>
            <w:gridSpan w:val="2"/>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 xml:space="preserve">Под существующий </w:t>
            </w:r>
            <w:r w:rsidRPr="00FF6687">
              <w:rPr>
                <w:color w:val="000000"/>
                <w:sz w:val="26"/>
                <w:szCs w:val="26"/>
              </w:rPr>
              <w:lastRenderedPageBreak/>
              <w:t>индивидуальный жилой дом</w:t>
            </w:r>
          </w:p>
          <w:p w:rsidR="00FF6687" w:rsidRPr="00FF6687" w:rsidRDefault="00FF6687" w:rsidP="00FF6687">
            <w:pPr>
              <w:jc w:val="center"/>
              <w:rPr>
                <w:color w:val="000000"/>
                <w:sz w:val="26"/>
                <w:szCs w:val="26"/>
              </w:rPr>
            </w:pPr>
            <w:r w:rsidRPr="00FF6687">
              <w:rPr>
                <w:color w:val="000000"/>
                <w:sz w:val="26"/>
                <w:szCs w:val="26"/>
              </w:rPr>
              <w:t>Приморский край, г. Находка, ул. Зеленая д.12</w:t>
            </w:r>
          </w:p>
        </w:tc>
        <w:tc>
          <w:tcPr>
            <w:tcW w:w="920" w:type="dxa"/>
            <w:shd w:val="clear" w:color="auto" w:fill="auto"/>
            <w:vAlign w:val="center"/>
            <w:hideMark/>
          </w:tcPr>
          <w:p w:rsidR="00FF6687" w:rsidRPr="00FF6687" w:rsidRDefault="00FF6687" w:rsidP="00FF6687">
            <w:pPr>
              <w:jc w:val="center"/>
              <w:rPr>
                <w:sz w:val="26"/>
                <w:szCs w:val="26"/>
              </w:rPr>
            </w:pPr>
            <w:r w:rsidRPr="00FF6687">
              <w:rPr>
                <w:sz w:val="26"/>
                <w:szCs w:val="26"/>
              </w:rPr>
              <w:lastRenderedPageBreak/>
              <w:t>600,18</w:t>
            </w:r>
          </w:p>
        </w:tc>
        <w:tc>
          <w:tcPr>
            <w:tcW w:w="1011" w:type="dxa"/>
            <w:shd w:val="clear" w:color="auto" w:fill="auto"/>
            <w:vAlign w:val="center"/>
            <w:hideMark/>
          </w:tcPr>
          <w:p w:rsidR="00FF6687" w:rsidRPr="00FF6687" w:rsidRDefault="00FF6687" w:rsidP="00FF6687">
            <w:pPr>
              <w:jc w:val="center"/>
              <w:rPr>
                <w:sz w:val="26"/>
                <w:szCs w:val="26"/>
              </w:rPr>
            </w:pPr>
            <w:r w:rsidRPr="00FF6687">
              <w:rPr>
                <w:sz w:val="26"/>
                <w:szCs w:val="26"/>
              </w:rPr>
              <w:t>37,1</w:t>
            </w:r>
          </w:p>
        </w:tc>
        <w:tc>
          <w:tcPr>
            <w:tcW w:w="654" w:type="dxa"/>
            <w:shd w:val="clear" w:color="auto" w:fill="auto"/>
            <w:vAlign w:val="center"/>
            <w:hideMark/>
          </w:tcPr>
          <w:p w:rsidR="00FF6687" w:rsidRPr="00FF6687" w:rsidRDefault="00FF6687" w:rsidP="00FF6687">
            <w:pPr>
              <w:jc w:val="center"/>
              <w:rPr>
                <w:sz w:val="26"/>
                <w:szCs w:val="26"/>
              </w:rPr>
            </w:pPr>
            <w:r w:rsidRPr="00FF6687">
              <w:rPr>
                <w:sz w:val="26"/>
                <w:szCs w:val="26"/>
              </w:rPr>
              <w:t>-</w:t>
            </w:r>
          </w:p>
        </w:tc>
        <w:tc>
          <w:tcPr>
            <w:tcW w:w="639" w:type="dxa"/>
            <w:shd w:val="clear" w:color="auto" w:fill="auto"/>
            <w:vAlign w:val="center"/>
            <w:hideMark/>
          </w:tcPr>
          <w:p w:rsidR="00FF6687" w:rsidRPr="00FF6687" w:rsidRDefault="00FF6687" w:rsidP="00FF6687">
            <w:pPr>
              <w:jc w:val="center"/>
              <w:rPr>
                <w:sz w:val="26"/>
                <w:szCs w:val="26"/>
              </w:rPr>
            </w:pPr>
            <w:r w:rsidRPr="00FF6687">
              <w:rPr>
                <w:sz w:val="26"/>
                <w:szCs w:val="26"/>
              </w:rPr>
              <w:t>-</w:t>
            </w:r>
          </w:p>
        </w:tc>
        <w:tc>
          <w:tcPr>
            <w:tcW w:w="839" w:type="dxa"/>
            <w:shd w:val="clear" w:color="auto" w:fill="auto"/>
            <w:vAlign w:val="center"/>
            <w:hideMark/>
          </w:tcPr>
          <w:p w:rsidR="00FF6687" w:rsidRPr="00FF6687" w:rsidRDefault="00FF6687" w:rsidP="00FF6687">
            <w:pPr>
              <w:jc w:val="center"/>
              <w:rPr>
                <w:sz w:val="26"/>
                <w:szCs w:val="26"/>
              </w:rPr>
            </w:pPr>
            <w:r w:rsidRPr="00FF6687">
              <w:rPr>
                <w:sz w:val="26"/>
                <w:szCs w:val="26"/>
              </w:rPr>
              <w:t>6,2</w:t>
            </w:r>
          </w:p>
        </w:tc>
        <w:tc>
          <w:tcPr>
            <w:tcW w:w="756" w:type="dxa"/>
            <w:shd w:val="clear" w:color="auto" w:fill="auto"/>
            <w:vAlign w:val="center"/>
            <w:hideMark/>
          </w:tcPr>
          <w:p w:rsidR="00FF6687" w:rsidRPr="00FF6687" w:rsidRDefault="00FF6687" w:rsidP="00FF6687">
            <w:pPr>
              <w:jc w:val="center"/>
              <w:rPr>
                <w:sz w:val="26"/>
                <w:szCs w:val="26"/>
              </w:rPr>
            </w:pPr>
            <w:r w:rsidRPr="00FF6687">
              <w:rPr>
                <w:sz w:val="26"/>
                <w:szCs w:val="26"/>
              </w:rPr>
              <w:t>1</w:t>
            </w:r>
          </w:p>
        </w:tc>
        <w:tc>
          <w:tcPr>
            <w:tcW w:w="850" w:type="dxa"/>
            <w:shd w:val="clear" w:color="auto" w:fill="auto"/>
            <w:noWrap/>
            <w:vAlign w:val="center"/>
            <w:hideMark/>
          </w:tcPr>
          <w:p w:rsidR="00FF6687" w:rsidRPr="00FF6687" w:rsidRDefault="00FF6687" w:rsidP="00FF6687">
            <w:pPr>
              <w:jc w:val="center"/>
              <w:rPr>
                <w:sz w:val="26"/>
                <w:szCs w:val="26"/>
              </w:rPr>
            </w:pPr>
            <w:r w:rsidRPr="00FF6687">
              <w:rPr>
                <w:sz w:val="26"/>
                <w:szCs w:val="26"/>
              </w:rPr>
              <w:t>0,62</w:t>
            </w:r>
          </w:p>
        </w:tc>
        <w:tc>
          <w:tcPr>
            <w:tcW w:w="113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r>
      <w:tr w:rsidR="00FF6687" w:rsidRPr="00FF6687" w:rsidTr="00FF6687">
        <w:trPr>
          <w:trHeight w:val="495"/>
        </w:trPr>
        <w:tc>
          <w:tcPr>
            <w:tcW w:w="758"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lastRenderedPageBreak/>
              <w:t>Д</w:t>
            </w:r>
          </w:p>
        </w:tc>
        <w:tc>
          <w:tcPr>
            <w:tcW w:w="606"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9</w:t>
            </w:r>
          </w:p>
        </w:tc>
        <w:tc>
          <w:tcPr>
            <w:tcW w:w="1897" w:type="dxa"/>
            <w:gridSpan w:val="2"/>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Для индивидуальной жилой застройки</w:t>
            </w:r>
          </w:p>
          <w:p w:rsidR="00FF6687" w:rsidRPr="00FF6687" w:rsidRDefault="00FF6687" w:rsidP="00FF6687">
            <w:pPr>
              <w:jc w:val="center"/>
              <w:rPr>
                <w:color w:val="000000"/>
                <w:sz w:val="26"/>
                <w:szCs w:val="26"/>
              </w:rPr>
            </w:pPr>
            <w:r w:rsidRPr="00FF6687">
              <w:rPr>
                <w:color w:val="000000"/>
                <w:sz w:val="26"/>
                <w:szCs w:val="26"/>
              </w:rPr>
              <w:t>Приморский край, г. Находка, ул. Зеленая д.12</w:t>
            </w:r>
          </w:p>
        </w:tc>
        <w:tc>
          <w:tcPr>
            <w:tcW w:w="920" w:type="dxa"/>
            <w:shd w:val="clear" w:color="auto" w:fill="auto"/>
            <w:vAlign w:val="center"/>
            <w:hideMark/>
          </w:tcPr>
          <w:p w:rsidR="00FF6687" w:rsidRPr="00FF6687" w:rsidRDefault="00FF6687" w:rsidP="00FF6687">
            <w:pPr>
              <w:jc w:val="center"/>
              <w:rPr>
                <w:sz w:val="26"/>
                <w:szCs w:val="26"/>
              </w:rPr>
            </w:pPr>
            <w:r w:rsidRPr="00FF6687">
              <w:rPr>
                <w:sz w:val="26"/>
                <w:szCs w:val="26"/>
              </w:rPr>
              <w:t>1188,36</w:t>
            </w:r>
          </w:p>
        </w:tc>
        <w:tc>
          <w:tcPr>
            <w:tcW w:w="1011" w:type="dxa"/>
            <w:shd w:val="clear" w:color="auto" w:fill="auto"/>
            <w:vAlign w:val="center"/>
            <w:hideMark/>
          </w:tcPr>
          <w:p w:rsidR="00FF6687" w:rsidRPr="00FF6687" w:rsidRDefault="00FF6687" w:rsidP="00FF6687">
            <w:pPr>
              <w:jc w:val="center"/>
              <w:rPr>
                <w:sz w:val="26"/>
                <w:szCs w:val="26"/>
              </w:rPr>
            </w:pPr>
            <w:r w:rsidRPr="00FF6687">
              <w:rPr>
                <w:sz w:val="26"/>
                <w:szCs w:val="26"/>
              </w:rPr>
              <w:t>49,1</w:t>
            </w:r>
          </w:p>
        </w:tc>
        <w:tc>
          <w:tcPr>
            <w:tcW w:w="654" w:type="dxa"/>
            <w:shd w:val="clear" w:color="auto" w:fill="auto"/>
            <w:vAlign w:val="center"/>
            <w:hideMark/>
          </w:tcPr>
          <w:p w:rsidR="00FF6687" w:rsidRPr="00FF6687" w:rsidRDefault="00FF6687" w:rsidP="00FF6687">
            <w:pPr>
              <w:jc w:val="center"/>
              <w:rPr>
                <w:sz w:val="26"/>
                <w:szCs w:val="26"/>
              </w:rPr>
            </w:pPr>
            <w:r w:rsidRPr="00FF6687">
              <w:rPr>
                <w:sz w:val="26"/>
                <w:szCs w:val="26"/>
              </w:rPr>
              <w:t>-</w:t>
            </w:r>
          </w:p>
        </w:tc>
        <w:tc>
          <w:tcPr>
            <w:tcW w:w="639" w:type="dxa"/>
            <w:shd w:val="clear" w:color="auto" w:fill="auto"/>
            <w:vAlign w:val="center"/>
            <w:hideMark/>
          </w:tcPr>
          <w:p w:rsidR="00FF6687" w:rsidRPr="00FF6687" w:rsidRDefault="00FF6687" w:rsidP="00FF6687">
            <w:pPr>
              <w:jc w:val="center"/>
              <w:rPr>
                <w:sz w:val="26"/>
                <w:szCs w:val="26"/>
              </w:rPr>
            </w:pPr>
            <w:r w:rsidRPr="00FF6687">
              <w:rPr>
                <w:sz w:val="26"/>
                <w:szCs w:val="26"/>
              </w:rPr>
              <w:t>-</w:t>
            </w:r>
          </w:p>
        </w:tc>
        <w:tc>
          <w:tcPr>
            <w:tcW w:w="839" w:type="dxa"/>
            <w:shd w:val="clear" w:color="auto" w:fill="auto"/>
            <w:vAlign w:val="center"/>
            <w:hideMark/>
          </w:tcPr>
          <w:p w:rsidR="00FF6687" w:rsidRPr="00FF6687" w:rsidRDefault="00FF6687" w:rsidP="00FF6687">
            <w:pPr>
              <w:jc w:val="center"/>
              <w:rPr>
                <w:sz w:val="26"/>
                <w:szCs w:val="26"/>
              </w:rPr>
            </w:pPr>
            <w:r w:rsidRPr="00FF6687">
              <w:rPr>
                <w:sz w:val="26"/>
                <w:szCs w:val="26"/>
              </w:rPr>
              <w:t>4,1</w:t>
            </w:r>
          </w:p>
        </w:tc>
        <w:tc>
          <w:tcPr>
            <w:tcW w:w="756" w:type="dxa"/>
            <w:shd w:val="clear" w:color="auto" w:fill="auto"/>
            <w:vAlign w:val="center"/>
            <w:hideMark/>
          </w:tcPr>
          <w:p w:rsidR="00FF6687" w:rsidRPr="00FF6687" w:rsidRDefault="00FF6687" w:rsidP="00FF6687">
            <w:pPr>
              <w:jc w:val="center"/>
              <w:rPr>
                <w:sz w:val="26"/>
                <w:szCs w:val="26"/>
              </w:rPr>
            </w:pPr>
            <w:r w:rsidRPr="00FF6687">
              <w:rPr>
                <w:sz w:val="26"/>
                <w:szCs w:val="26"/>
              </w:rPr>
              <w:t>1</w:t>
            </w:r>
          </w:p>
        </w:tc>
        <w:tc>
          <w:tcPr>
            <w:tcW w:w="850" w:type="dxa"/>
            <w:shd w:val="clear" w:color="auto" w:fill="auto"/>
            <w:noWrap/>
            <w:vAlign w:val="center"/>
            <w:hideMark/>
          </w:tcPr>
          <w:p w:rsidR="00FF6687" w:rsidRPr="00FF6687" w:rsidRDefault="00FF6687" w:rsidP="00FF6687">
            <w:pPr>
              <w:jc w:val="center"/>
              <w:rPr>
                <w:sz w:val="26"/>
                <w:szCs w:val="26"/>
              </w:rPr>
            </w:pPr>
            <w:r w:rsidRPr="00FF6687">
              <w:rPr>
                <w:sz w:val="26"/>
                <w:szCs w:val="26"/>
              </w:rPr>
              <w:t>0,41</w:t>
            </w:r>
          </w:p>
        </w:tc>
        <w:tc>
          <w:tcPr>
            <w:tcW w:w="113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r>
      <w:tr w:rsidR="00FF6687" w:rsidRPr="00FF6687" w:rsidTr="00FF6687">
        <w:trPr>
          <w:trHeight w:val="1455"/>
        </w:trPr>
        <w:tc>
          <w:tcPr>
            <w:tcW w:w="758"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Е</w:t>
            </w:r>
          </w:p>
        </w:tc>
        <w:tc>
          <w:tcPr>
            <w:tcW w:w="606"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3</w:t>
            </w:r>
          </w:p>
        </w:tc>
        <w:tc>
          <w:tcPr>
            <w:tcW w:w="1897" w:type="dxa"/>
            <w:gridSpan w:val="2"/>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Индивидуальное жилищное строительство Приморский край, г. Находка, ул. Песчаная д.14а</w:t>
            </w:r>
          </w:p>
        </w:tc>
        <w:tc>
          <w:tcPr>
            <w:tcW w:w="920" w:type="dxa"/>
            <w:shd w:val="clear" w:color="auto" w:fill="auto"/>
            <w:vAlign w:val="center"/>
            <w:hideMark/>
          </w:tcPr>
          <w:p w:rsidR="00FF6687" w:rsidRPr="00FF6687" w:rsidRDefault="00FF6687" w:rsidP="00FF6687">
            <w:pPr>
              <w:jc w:val="center"/>
              <w:rPr>
                <w:sz w:val="26"/>
                <w:szCs w:val="26"/>
              </w:rPr>
            </w:pPr>
            <w:r w:rsidRPr="00FF6687">
              <w:rPr>
                <w:sz w:val="26"/>
                <w:szCs w:val="26"/>
              </w:rPr>
              <w:t>1724,44</w:t>
            </w:r>
          </w:p>
        </w:tc>
        <w:tc>
          <w:tcPr>
            <w:tcW w:w="1011" w:type="dxa"/>
            <w:shd w:val="clear" w:color="auto" w:fill="auto"/>
            <w:vAlign w:val="center"/>
            <w:hideMark/>
          </w:tcPr>
          <w:p w:rsidR="00FF6687" w:rsidRPr="00FF6687" w:rsidRDefault="00FF6687" w:rsidP="00FF6687">
            <w:pPr>
              <w:jc w:val="center"/>
              <w:rPr>
                <w:sz w:val="26"/>
                <w:szCs w:val="26"/>
              </w:rPr>
            </w:pPr>
            <w:r w:rsidRPr="00FF6687">
              <w:rPr>
                <w:sz w:val="26"/>
                <w:szCs w:val="26"/>
              </w:rPr>
              <w:t>111,2</w:t>
            </w:r>
          </w:p>
        </w:tc>
        <w:tc>
          <w:tcPr>
            <w:tcW w:w="654" w:type="dxa"/>
            <w:shd w:val="clear" w:color="auto" w:fill="auto"/>
            <w:vAlign w:val="center"/>
            <w:hideMark/>
          </w:tcPr>
          <w:p w:rsidR="00FF6687" w:rsidRPr="00FF6687" w:rsidRDefault="00FF6687" w:rsidP="00FF6687">
            <w:pPr>
              <w:jc w:val="center"/>
              <w:rPr>
                <w:sz w:val="26"/>
                <w:szCs w:val="26"/>
              </w:rPr>
            </w:pPr>
            <w:r w:rsidRPr="00FF6687">
              <w:rPr>
                <w:sz w:val="26"/>
                <w:szCs w:val="26"/>
              </w:rPr>
              <w:t>-</w:t>
            </w:r>
          </w:p>
        </w:tc>
        <w:tc>
          <w:tcPr>
            <w:tcW w:w="639" w:type="dxa"/>
            <w:shd w:val="clear" w:color="auto" w:fill="auto"/>
            <w:vAlign w:val="center"/>
            <w:hideMark/>
          </w:tcPr>
          <w:p w:rsidR="00FF6687" w:rsidRPr="00FF6687" w:rsidRDefault="00FF6687" w:rsidP="00FF6687">
            <w:pPr>
              <w:jc w:val="center"/>
              <w:rPr>
                <w:sz w:val="26"/>
                <w:szCs w:val="26"/>
              </w:rPr>
            </w:pPr>
            <w:r w:rsidRPr="00FF6687">
              <w:rPr>
                <w:sz w:val="26"/>
                <w:szCs w:val="26"/>
              </w:rPr>
              <w:t>-</w:t>
            </w:r>
          </w:p>
        </w:tc>
        <w:tc>
          <w:tcPr>
            <w:tcW w:w="839" w:type="dxa"/>
            <w:shd w:val="clear" w:color="auto" w:fill="auto"/>
            <w:vAlign w:val="center"/>
            <w:hideMark/>
          </w:tcPr>
          <w:p w:rsidR="00FF6687" w:rsidRPr="00FF6687" w:rsidRDefault="00FF6687" w:rsidP="00FF6687">
            <w:pPr>
              <w:jc w:val="center"/>
              <w:rPr>
                <w:sz w:val="26"/>
                <w:szCs w:val="26"/>
              </w:rPr>
            </w:pPr>
            <w:r w:rsidRPr="00FF6687">
              <w:rPr>
                <w:sz w:val="26"/>
                <w:szCs w:val="26"/>
              </w:rPr>
              <w:t>6,4</w:t>
            </w:r>
          </w:p>
        </w:tc>
        <w:tc>
          <w:tcPr>
            <w:tcW w:w="756" w:type="dxa"/>
            <w:shd w:val="clear" w:color="auto" w:fill="auto"/>
            <w:vAlign w:val="center"/>
            <w:hideMark/>
          </w:tcPr>
          <w:p w:rsidR="00FF6687" w:rsidRPr="00FF6687" w:rsidRDefault="00FF6687" w:rsidP="00FF6687">
            <w:pPr>
              <w:jc w:val="center"/>
              <w:rPr>
                <w:sz w:val="26"/>
                <w:szCs w:val="26"/>
              </w:rPr>
            </w:pPr>
            <w:r w:rsidRPr="00FF6687">
              <w:rPr>
                <w:sz w:val="26"/>
                <w:szCs w:val="26"/>
              </w:rPr>
              <w:t>1</w:t>
            </w:r>
          </w:p>
        </w:tc>
        <w:tc>
          <w:tcPr>
            <w:tcW w:w="850" w:type="dxa"/>
            <w:shd w:val="clear" w:color="auto" w:fill="auto"/>
            <w:noWrap/>
            <w:vAlign w:val="center"/>
            <w:hideMark/>
          </w:tcPr>
          <w:p w:rsidR="00FF6687" w:rsidRPr="00FF6687" w:rsidRDefault="00FF6687" w:rsidP="00FF6687">
            <w:pPr>
              <w:jc w:val="center"/>
              <w:rPr>
                <w:sz w:val="26"/>
                <w:szCs w:val="26"/>
              </w:rPr>
            </w:pPr>
            <w:r w:rsidRPr="00FF6687">
              <w:rPr>
                <w:sz w:val="26"/>
                <w:szCs w:val="26"/>
              </w:rPr>
              <w:t>0,64</w:t>
            </w:r>
          </w:p>
        </w:tc>
        <w:tc>
          <w:tcPr>
            <w:tcW w:w="113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r>
      <w:tr w:rsidR="00FF6687" w:rsidRPr="00FF6687" w:rsidTr="00FF6687">
        <w:trPr>
          <w:trHeight w:val="735"/>
        </w:trPr>
        <w:tc>
          <w:tcPr>
            <w:tcW w:w="758"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Ж</w:t>
            </w:r>
          </w:p>
        </w:tc>
        <w:tc>
          <w:tcPr>
            <w:tcW w:w="606" w:type="dxa"/>
            <w:shd w:val="clear" w:color="auto" w:fill="auto"/>
            <w:noWrap/>
            <w:vAlign w:val="center"/>
            <w:hideMark/>
          </w:tcPr>
          <w:p w:rsidR="00FF6687" w:rsidRPr="00FF6687" w:rsidRDefault="00FF6687" w:rsidP="00FF6687">
            <w:pPr>
              <w:jc w:val="center"/>
              <w:rPr>
                <w:color w:val="000000"/>
                <w:sz w:val="26"/>
                <w:szCs w:val="26"/>
              </w:rPr>
            </w:pPr>
            <w:r w:rsidRPr="00FF6687">
              <w:rPr>
                <w:sz w:val="26"/>
                <w:szCs w:val="26"/>
              </w:rPr>
              <w:t>10</w:t>
            </w:r>
          </w:p>
        </w:tc>
        <w:tc>
          <w:tcPr>
            <w:tcW w:w="1897" w:type="dxa"/>
            <w:gridSpan w:val="2"/>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Малоэтажная многоквартирная жилая застройка</w:t>
            </w:r>
          </w:p>
          <w:p w:rsidR="00FF6687" w:rsidRPr="00FF6687" w:rsidRDefault="00FF6687" w:rsidP="00FF6687">
            <w:pPr>
              <w:jc w:val="center"/>
              <w:rPr>
                <w:color w:val="000000"/>
                <w:sz w:val="26"/>
                <w:szCs w:val="26"/>
              </w:rPr>
            </w:pPr>
            <w:r w:rsidRPr="00FF6687">
              <w:rPr>
                <w:color w:val="000000"/>
                <w:sz w:val="26"/>
                <w:szCs w:val="26"/>
              </w:rPr>
              <w:t>Приморский край, г. Находка, ул. Зеленая д. 4а</w:t>
            </w:r>
          </w:p>
        </w:tc>
        <w:tc>
          <w:tcPr>
            <w:tcW w:w="920" w:type="dxa"/>
            <w:shd w:val="clear" w:color="auto" w:fill="auto"/>
            <w:vAlign w:val="center"/>
            <w:hideMark/>
          </w:tcPr>
          <w:p w:rsidR="00FF6687" w:rsidRPr="00FF6687" w:rsidRDefault="00FF6687" w:rsidP="00FF6687">
            <w:pPr>
              <w:jc w:val="center"/>
              <w:rPr>
                <w:sz w:val="26"/>
                <w:szCs w:val="26"/>
              </w:rPr>
            </w:pPr>
            <w:r w:rsidRPr="00FF6687">
              <w:rPr>
                <w:sz w:val="26"/>
                <w:szCs w:val="26"/>
              </w:rPr>
              <w:t>2120,43</w:t>
            </w:r>
          </w:p>
        </w:tc>
        <w:tc>
          <w:tcPr>
            <w:tcW w:w="1011" w:type="dxa"/>
            <w:shd w:val="clear" w:color="auto" w:fill="auto"/>
            <w:vAlign w:val="center"/>
            <w:hideMark/>
          </w:tcPr>
          <w:p w:rsidR="00FF6687" w:rsidRPr="00FF6687" w:rsidRDefault="00FF6687" w:rsidP="00FF6687">
            <w:pPr>
              <w:jc w:val="center"/>
              <w:rPr>
                <w:sz w:val="26"/>
                <w:szCs w:val="26"/>
              </w:rPr>
            </w:pPr>
            <w:r w:rsidRPr="00FF6687">
              <w:rPr>
                <w:sz w:val="26"/>
                <w:szCs w:val="26"/>
              </w:rPr>
              <w:t>112,8</w:t>
            </w:r>
          </w:p>
        </w:tc>
        <w:tc>
          <w:tcPr>
            <w:tcW w:w="654" w:type="dxa"/>
            <w:shd w:val="clear" w:color="auto" w:fill="auto"/>
            <w:vAlign w:val="center"/>
            <w:hideMark/>
          </w:tcPr>
          <w:p w:rsidR="00FF6687" w:rsidRPr="00FF6687" w:rsidRDefault="00FF6687" w:rsidP="00FF6687">
            <w:pPr>
              <w:jc w:val="center"/>
              <w:rPr>
                <w:sz w:val="26"/>
                <w:szCs w:val="26"/>
              </w:rPr>
            </w:pPr>
            <w:r w:rsidRPr="00FF6687">
              <w:rPr>
                <w:sz w:val="26"/>
                <w:szCs w:val="26"/>
              </w:rPr>
              <w:t>-</w:t>
            </w:r>
          </w:p>
        </w:tc>
        <w:tc>
          <w:tcPr>
            <w:tcW w:w="639" w:type="dxa"/>
            <w:shd w:val="clear" w:color="auto" w:fill="auto"/>
            <w:vAlign w:val="center"/>
            <w:hideMark/>
          </w:tcPr>
          <w:p w:rsidR="00FF6687" w:rsidRPr="00FF6687" w:rsidRDefault="00FF6687" w:rsidP="00FF6687">
            <w:pPr>
              <w:jc w:val="center"/>
              <w:rPr>
                <w:sz w:val="26"/>
                <w:szCs w:val="26"/>
              </w:rPr>
            </w:pPr>
          </w:p>
        </w:tc>
        <w:tc>
          <w:tcPr>
            <w:tcW w:w="839" w:type="dxa"/>
            <w:shd w:val="clear" w:color="auto" w:fill="auto"/>
            <w:vAlign w:val="center"/>
            <w:hideMark/>
          </w:tcPr>
          <w:p w:rsidR="00FF6687" w:rsidRPr="00FF6687" w:rsidRDefault="00FF6687" w:rsidP="00FF6687">
            <w:pPr>
              <w:jc w:val="center"/>
              <w:rPr>
                <w:sz w:val="26"/>
                <w:szCs w:val="26"/>
              </w:rPr>
            </w:pPr>
            <w:r w:rsidRPr="00FF6687">
              <w:rPr>
                <w:sz w:val="26"/>
                <w:szCs w:val="26"/>
              </w:rPr>
              <w:t>5,3</w:t>
            </w:r>
          </w:p>
        </w:tc>
        <w:tc>
          <w:tcPr>
            <w:tcW w:w="756" w:type="dxa"/>
            <w:shd w:val="clear" w:color="auto" w:fill="auto"/>
            <w:vAlign w:val="center"/>
            <w:hideMark/>
          </w:tcPr>
          <w:p w:rsidR="00FF6687" w:rsidRPr="00FF6687" w:rsidRDefault="00FF6687" w:rsidP="00FF6687">
            <w:pPr>
              <w:jc w:val="center"/>
              <w:rPr>
                <w:sz w:val="26"/>
                <w:szCs w:val="26"/>
              </w:rPr>
            </w:pPr>
            <w:r w:rsidRPr="00FF6687">
              <w:rPr>
                <w:sz w:val="26"/>
                <w:szCs w:val="26"/>
              </w:rPr>
              <w:t>1</w:t>
            </w:r>
          </w:p>
        </w:tc>
        <w:tc>
          <w:tcPr>
            <w:tcW w:w="850" w:type="dxa"/>
            <w:shd w:val="clear" w:color="auto" w:fill="auto"/>
            <w:noWrap/>
            <w:vAlign w:val="center"/>
            <w:hideMark/>
          </w:tcPr>
          <w:p w:rsidR="00FF6687" w:rsidRPr="00FF6687" w:rsidRDefault="00FF6687" w:rsidP="00FF6687">
            <w:pPr>
              <w:jc w:val="center"/>
              <w:rPr>
                <w:sz w:val="26"/>
                <w:szCs w:val="26"/>
              </w:rPr>
            </w:pPr>
            <w:r w:rsidRPr="00FF6687">
              <w:rPr>
                <w:sz w:val="26"/>
                <w:szCs w:val="26"/>
              </w:rPr>
              <w:t>0,53</w:t>
            </w:r>
          </w:p>
        </w:tc>
        <w:tc>
          <w:tcPr>
            <w:tcW w:w="113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r>
      <w:tr w:rsidR="00FF6687" w:rsidRPr="00FF6687" w:rsidTr="00FF6687">
        <w:trPr>
          <w:trHeight w:val="735"/>
        </w:trPr>
        <w:tc>
          <w:tcPr>
            <w:tcW w:w="758" w:type="dxa"/>
            <w:shd w:val="clear" w:color="auto" w:fill="auto"/>
            <w:vAlign w:val="center"/>
            <w:hideMark/>
          </w:tcPr>
          <w:p w:rsidR="00FF6687" w:rsidRPr="00FF6687" w:rsidRDefault="00FF6687" w:rsidP="00FF6687">
            <w:pPr>
              <w:jc w:val="center"/>
              <w:rPr>
                <w:color w:val="000000"/>
                <w:sz w:val="26"/>
                <w:szCs w:val="26"/>
              </w:rPr>
            </w:pPr>
            <w:proofErr w:type="gramStart"/>
            <w:r w:rsidRPr="00FF6687">
              <w:rPr>
                <w:color w:val="000000"/>
                <w:sz w:val="26"/>
                <w:szCs w:val="26"/>
              </w:rPr>
              <w:t>З</w:t>
            </w:r>
            <w:proofErr w:type="gramEnd"/>
          </w:p>
        </w:tc>
        <w:tc>
          <w:tcPr>
            <w:tcW w:w="606" w:type="dxa"/>
            <w:shd w:val="clear" w:color="auto" w:fill="auto"/>
            <w:noWrap/>
            <w:vAlign w:val="center"/>
            <w:hideMark/>
          </w:tcPr>
          <w:p w:rsidR="00FF6687" w:rsidRPr="00FF6687" w:rsidRDefault="00FF6687" w:rsidP="00FF6687">
            <w:pPr>
              <w:jc w:val="center"/>
              <w:rPr>
                <w:color w:val="000000"/>
                <w:sz w:val="26"/>
                <w:szCs w:val="26"/>
              </w:rPr>
            </w:pPr>
            <w:r w:rsidRPr="00FF6687">
              <w:rPr>
                <w:color w:val="000000"/>
                <w:sz w:val="26"/>
                <w:szCs w:val="26"/>
              </w:rPr>
              <w:t>7</w:t>
            </w:r>
          </w:p>
        </w:tc>
        <w:tc>
          <w:tcPr>
            <w:tcW w:w="1897" w:type="dxa"/>
            <w:gridSpan w:val="2"/>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Коммунальное обслуживание Приморский край, г. Находка, ул. Зеленая д.8</w:t>
            </w:r>
          </w:p>
        </w:tc>
        <w:tc>
          <w:tcPr>
            <w:tcW w:w="920" w:type="dxa"/>
            <w:shd w:val="clear" w:color="auto" w:fill="auto"/>
            <w:vAlign w:val="center"/>
            <w:hideMark/>
          </w:tcPr>
          <w:p w:rsidR="00FF6687" w:rsidRPr="00FF6687" w:rsidRDefault="00FF6687" w:rsidP="00FF6687">
            <w:pPr>
              <w:ind w:left="-80" w:right="-102"/>
              <w:jc w:val="center"/>
              <w:rPr>
                <w:sz w:val="26"/>
                <w:szCs w:val="26"/>
              </w:rPr>
            </w:pPr>
            <w:r w:rsidRPr="00FF6687">
              <w:rPr>
                <w:sz w:val="26"/>
                <w:szCs w:val="26"/>
              </w:rPr>
              <w:t>101,30</w:t>
            </w:r>
          </w:p>
        </w:tc>
        <w:tc>
          <w:tcPr>
            <w:tcW w:w="1011" w:type="dxa"/>
            <w:shd w:val="clear" w:color="auto" w:fill="auto"/>
            <w:vAlign w:val="center"/>
            <w:hideMark/>
          </w:tcPr>
          <w:p w:rsidR="00FF6687" w:rsidRPr="00FF6687" w:rsidRDefault="00FF6687" w:rsidP="00FF6687">
            <w:pPr>
              <w:jc w:val="center"/>
              <w:rPr>
                <w:sz w:val="26"/>
                <w:szCs w:val="26"/>
              </w:rPr>
            </w:pPr>
            <w:r w:rsidRPr="00FF6687">
              <w:rPr>
                <w:sz w:val="26"/>
                <w:szCs w:val="26"/>
              </w:rPr>
              <w:t>24,3</w:t>
            </w:r>
          </w:p>
        </w:tc>
        <w:tc>
          <w:tcPr>
            <w:tcW w:w="654" w:type="dxa"/>
            <w:shd w:val="clear" w:color="auto" w:fill="auto"/>
            <w:vAlign w:val="center"/>
            <w:hideMark/>
          </w:tcPr>
          <w:p w:rsidR="00FF6687" w:rsidRPr="00FF6687" w:rsidRDefault="00FF6687" w:rsidP="00FF6687">
            <w:pPr>
              <w:jc w:val="center"/>
              <w:rPr>
                <w:sz w:val="26"/>
                <w:szCs w:val="26"/>
              </w:rPr>
            </w:pPr>
            <w:r w:rsidRPr="00FF6687">
              <w:rPr>
                <w:sz w:val="26"/>
                <w:szCs w:val="26"/>
              </w:rPr>
              <w:t>-</w:t>
            </w:r>
          </w:p>
        </w:tc>
        <w:tc>
          <w:tcPr>
            <w:tcW w:w="639" w:type="dxa"/>
            <w:shd w:val="clear" w:color="auto" w:fill="auto"/>
            <w:vAlign w:val="center"/>
            <w:hideMark/>
          </w:tcPr>
          <w:p w:rsidR="00FF6687" w:rsidRPr="00FF6687" w:rsidRDefault="00FF6687" w:rsidP="00FF6687">
            <w:pPr>
              <w:jc w:val="center"/>
              <w:rPr>
                <w:sz w:val="26"/>
                <w:szCs w:val="26"/>
              </w:rPr>
            </w:pPr>
            <w:r w:rsidRPr="00FF6687">
              <w:rPr>
                <w:sz w:val="26"/>
                <w:szCs w:val="26"/>
              </w:rPr>
              <w:t>-</w:t>
            </w:r>
          </w:p>
        </w:tc>
        <w:tc>
          <w:tcPr>
            <w:tcW w:w="839" w:type="dxa"/>
            <w:shd w:val="clear" w:color="auto" w:fill="auto"/>
            <w:vAlign w:val="center"/>
            <w:hideMark/>
          </w:tcPr>
          <w:p w:rsidR="00FF6687" w:rsidRPr="00FF6687" w:rsidRDefault="00FF6687" w:rsidP="00FF6687">
            <w:pPr>
              <w:jc w:val="center"/>
              <w:rPr>
                <w:sz w:val="26"/>
                <w:szCs w:val="26"/>
              </w:rPr>
            </w:pPr>
            <w:r w:rsidRPr="00FF6687">
              <w:rPr>
                <w:sz w:val="26"/>
                <w:szCs w:val="26"/>
              </w:rPr>
              <w:t>24</w:t>
            </w:r>
          </w:p>
        </w:tc>
        <w:tc>
          <w:tcPr>
            <w:tcW w:w="756" w:type="dxa"/>
            <w:shd w:val="clear" w:color="auto" w:fill="auto"/>
            <w:vAlign w:val="center"/>
            <w:hideMark/>
          </w:tcPr>
          <w:p w:rsidR="00FF6687" w:rsidRPr="00FF6687" w:rsidRDefault="00FF6687" w:rsidP="00FF6687">
            <w:pPr>
              <w:jc w:val="center"/>
              <w:rPr>
                <w:sz w:val="26"/>
                <w:szCs w:val="26"/>
              </w:rPr>
            </w:pPr>
            <w:r w:rsidRPr="00FF6687">
              <w:rPr>
                <w:sz w:val="26"/>
                <w:szCs w:val="26"/>
              </w:rPr>
              <w:t>1</w:t>
            </w:r>
          </w:p>
        </w:tc>
        <w:tc>
          <w:tcPr>
            <w:tcW w:w="850" w:type="dxa"/>
            <w:shd w:val="clear" w:color="auto" w:fill="auto"/>
            <w:noWrap/>
            <w:vAlign w:val="center"/>
            <w:hideMark/>
          </w:tcPr>
          <w:p w:rsidR="00FF6687" w:rsidRPr="00FF6687" w:rsidRDefault="00FF6687" w:rsidP="00FF6687">
            <w:pPr>
              <w:jc w:val="center"/>
              <w:rPr>
                <w:sz w:val="26"/>
                <w:szCs w:val="26"/>
              </w:rPr>
            </w:pPr>
            <w:r w:rsidRPr="00FF6687">
              <w:rPr>
                <w:sz w:val="26"/>
                <w:szCs w:val="26"/>
              </w:rPr>
              <w:t>2,40</w:t>
            </w:r>
          </w:p>
        </w:tc>
        <w:tc>
          <w:tcPr>
            <w:tcW w:w="1134" w:type="dxa"/>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w:t>
            </w:r>
          </w:p>
        </w:tc>
      </w:tr>
    </w:tbl>
    <w:p w:rsidR="00FF6687" w:rsidRPr="00FF6687" w:rsidRDefault="00FF6687" w:rsidP="00FF6687">
      <w:pPr>
        <w:jc w:val="right"/>
        <w:rPr>
          <w:bCs/>
          <w:iCs/>
          <w:color w:val="000000"/>
          <w:sz w:val="26"/>
          <w:szCs w:val="26"/>
        </w:rPr>
      </w:pPr>
    </w:p>
    <w:p w:rsidR="00FF6687" w:rsidRPr="00FF6687" w:rsidRDefault="00FF6687" w:rsidP="00FF6687">
      <w:pPr>
        <w:jc w:val="right"/>
        <w:rPr>
          <w:b/>
          <w:bCs/>
          <w:iCs/>
          <w:color w:val="000000"/>
          <w:sz w:val="26"/>
          <w:szCs w:val="26"/>
        </w:rPr>
      </w:pPr>
    </w:p>
    <w:p w:rsidR="00FF6687" w:rsidRPr="00FF6687" w:rsidRDefault="00FF6687" w:rsidP="00FF6687">
      <w:pPr>
        <w:jc w:val="right"/>
        <w:rPr>
          <w:b/>
          <w:color w:val="000000"/>
          <w:sz w:val="26"/>
          <w:szCs w:val="26"/>
        </w:rPr>
      </w:pPr>
      <w:r w:rsidRPr="00FF6687">
        <w:rPr>
          <w:b/>
          <w:bCs/>
          <w:iCs/>
          <w:color w:val="000000"/>
          <w:sz w:val="26"/>
          <w:szCs w:val="26"/>
        </w:rPr>
        <w:t>Таблица 4.</w:t>
      </w:r>
    </w:p>
    <w:p w:rsidR="00FF6687" w:rsidRPr="00FF6687" w:rsidRDefault="00FF6687" w:rsidP="00FF6687">
      <w:pPr>
        <w:spacing w:line="276" w:lineRule="auto"/>
        <w:ind w:left="360" w:firstLine="284"/>
        <w:jc w:val="center"/>
        <w:rPr>
          <w:color w:val="000000"/>
          <w:sz w:val="26"/>
          <w:szCs w:val="26"/>
        </w:rPr>
      </w:pPr>
      <w:r w:rsidRPr="00FF6687">
        <w:rPr>
          <w:color w:val="000000"/>
          <w:sz w:val="26"/>
          <w:szCs w:val="26"/>
        </w:rPr>
        <w:t>Основные расчетные показатели территории</w:t>
      </w:r>
    </w:p>
    <w:tbl>
      <w:tblPr>
        <w:tblW w:w="9645"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1"/>
        <w:gridCol w:w="3404"/>
      </w:tblGrid>
      <w:tr w:rsidR="00FF6687" w:rsidRPr="00FF6687" w:rsidTr="007607E2">
        <w:trPr>
          <w:cantSplit/>
          <w:trHeight w:val="489"/>
          <w:jc w:val="center"/>
        </w:trPr>
        <w:tc>
          <w:tcPr>
            <w:tcW w:w="6241" w:type="dxa"/>
            <w:vMerge w:val="restart"/>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spacing w:line="256" w:lineRule="auto"/>
              <w:ind w:firstLine="284"/>
              <w:jc w:val="center"/>
              <w:rPr>
                <w:color w:val="000000"/>
                <w:sz w:val="26"/>
                <w:szCs w:val="26"/>
                <w:lang w:eastAsia="en-US"/>
              </w:rPr>
            </w:pPr>
            <w:r w:rsidRPr="00FF6687">
              <w:rPr>
                <w:color w:val="000000"/>
                <w:sz w:val="26"/>
                <w:szCs w:val="26"/>
                <w:lang w:eastAsia="en-US"/>
              </w:rPr>
              <w:t>Наименование</w:t>
            </w:r>
          </w:p>
        </w:tc>
        <w:tc>
          <w:tcPr>
            <w:tcW w:w="3404" w:type="dxa"/>
            <w:vMerge w:val="restart"/>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spacing w:line="256" w:lineRule="auto"/>
              <w:ind w:left="-108" w:firstLine="284"/>
              <w:jc w:val="center"/>
              <w:rPr>
                <w:color w:val="000000"/>
                <w:sz w:val="26"/>
                <w:szCs w:val="26"/>
                <w:lang w:eastAsia="en-US"/>
              </w:rPr>
            </w:pPr>
            <w:r w:rsidRPr="00FF6687">
              <w:rPr>
                <w:color w:val="000000"/>
                <w:sz w:val="26"/>
                <w:szCs w:val="26"/>
                <w:lang w:eastAsia="en-US"/>
              </w:rPr>
              <w:t>Всего</w:t>
            </w:r>
          </w:p>
        </w:tc>
      </w:tr>
      <w:tr w:rsidR="00FF6687" w:rsidRPr="00FF6687" w:rsidTr="007607E2">
        <w:trPr>
          <w:cantSplit/>
          <w:trHeight w:val="322"/>
          <w:jc w:val="center"/>
        </w:trPr>
        <w:tc>
          <w:tcPr>
            <w:tcW w:w="6241" w:type="dxa"/>
            <w:vMerge/>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rPr>
                <w:color w:val="000000"/>
                <w:sz w:val="26"/>
                <w:szCs w:val="26"/>
                <w:lang w:eastAsia="en-US"/>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rPr>
                <w:color w:val="000000"/>
                <w:sz w:val="26"/>
                <w:szCs w:val="26"/>
                <w:lang w:eastAsia="en-US"/>
              </w:rPr>
            </w:pPr>
          </w:p>
        </w:tc>
      </w:tr>
      <w:tr w:rsidR="00FF6687" w:rsidRPr="00FF6687" w:rsidTr="007607E2">
        <w:trPr>
          <w:cantSplit/>
          <w:jc w:val="center"/>
        </w:trPr>
        <w:tc>
          <w:tcPr>
            <w:tcW w:w="6241" w:type="dxa"/>
            <w:tcBorders>
              <w:top w:val="single" w:sz="4" w:space="0" w:color="auto"/>
              <w:left w:val="single" w:sz="4" w:space="0" w:color="auto"/>
              <w:bottom w:val="single" w:sz="4" w:space="0" w:color="auto"/>
              <w:right w:val="single" w:sz="4" w:space="0" w:color="auto"/>
            </w:tcBorders>
            <w:hideMark/>
          </w:tcPr>
          <w:p w:rsidR="00FF6687" w:rsidRPr="00FF6687" w:rsidRDefault="00FF6687" w:rsidP="00FF6687">
            <w:pPr>
              <w:spacing w:line="256" w:lineRule="auto"/>
              <w:ind w:firstLine="284"/>
              <w:jc w:val="center"/>
              <w:rPr>
                <w:color w:val="000000"/>
                <w:sz w:val="26"/>
                <w:szCs w:val="26"/>
                <w:lang w:eastAsia="en-US"/>
              </w:rPr>
            </w:pPr>
            <w:r w:rsidRPr="00FF6687">
              <w:rPr>
                <w:color w:val="000000"/>
                <w:sz w:val="26"/>
                <w:szCs w:val="26"/>
                <w:lang w:eastAsia="en-US"/>
              </w:rPr>
              <w:t>1</w:t>
            </w:r>
          </w:p>
        </w:tc>
        <w:tc>
          <w:tcPr>
            <w:tcW w:w="3404" w:type="dxa"/>
            <w:tcBorders>
              <w:top w:val="single" w:sz="4" w:space="0" w:color="auto"/>
              <w:left w:val="single" w:sz="4" w:space="0" w:color="auto"/>
              <w:bottom w:val="single" w:sz="4" w:space="0" w:color="auto"/>
              <w:right w:val="single" w:sz="4" w:space="0" w:color="auto"/>
            </w:tcBorders>
            <w:hideMark/>
          </w:tcPr>
          <w:p w:rsidR="00FF6687" w:rsidRPr="00FF6687" w:rsidRDefault="00FF6687" w:rsidP="00FF6687">
            <w:pPr>
              <w:spacing w:line="256" w:lineRule="auto"/>
              <w:ind w:firstLine="284"/>
              <w:jc w:val="center"/>
              <w:rPr>
                <w:color w:val="000000"/>
                <w:sz w:val="26"/>
                <w:szCs w:val="26"/>
                <w:lang w:eastAsia="en-US"/>
              </w:rPr>
            </w:pPr>
            <w:r w:rsidRPr="00FF6687">
              <w:rPr>
                <w:color w:val="000000"/>
                <w:sz w:val="26"/>
                <w:szCs w:val="26"/>
                <w:lang w:eastAsia="en-US"/>
              </w:rPr>
              <w:t>2</w:t>
            </w:r>
          </w:p>
        </w:tc>
      </w:tr>
      <w:tr w:rsidR="00FF6687" w:rsidRPr="00FF6687" w:rsidTr="007607E2">
        <w:trPr>
          <w:jc w:val="center"/>
        </w:trPr>
        <w:tc>
          <w:tcPr>
            <w:tcW w:w="6241" w:type="dxa"/>
            <w:tcBorders>
              <w:top w:val="single" w:sz="4" w:space="0" w:color="auto"/>
              <w:left w:val="single" w:sz="4" w:space="0" w:color="auto"/>
              <w:bottom w:val="single" w:sz="4" w:space="0" w:color="auto"/>
              <w:right w:val="single" w:sz="4" w:space="0" w:color="auto"/>
            </w:tcBorders>
            <w:hideMark/>
          </w:tcPr>
          <w:p w:rsidR="00FF6687" w:rsidRPr="00FF6687" w:rsidRDefault="00FF6687" w:rsidP="00FF6687">
            <w:pPr>
              <w:spacing w:line="256" w:lineRule="auto"/>
              <w:ind w:left="33"/>
              <w:rPr>
                <w:color w:val="000000"/>
                <w:sz w:val="26"/>
                <w:szCs w:val="26"/>
                <w:u w:val="single"/>
                <w:lang w:eastAsia="en-US"/>
              </w:rPr>
            </w:pPr>
            <w:r w:rsidRPr="00FF6687">
              <w:rPr>
                <w:color w:val="000000"/>
                <w:sz w:val="26"/>
                <w:szCs w:val="26"/>
                <w:u w:val="single"/>
                <w:lang w:eastAsia="en-US"/>
              </w:rPr>
              <w:t>Территория</w:t>
            </w:r>
          </w:p>
          <w:p w:rsidR="00FF6687" w:rsidRPr="00FF6687" w:rsidRDefault="00FF6687" w:rsidP="00FF6687">
            <w:pPr>
              <w:spacing w:line="256" w:lineRule="auto"/>
              <w:ind w:left="33"/>
              <w:rPr>
                <w:color w:val="000000"/>
                <w:sz w:val="26"/>
                <w:szCs w:val="26"/>
                <w:lang w:eastAsia="en-US"/>
              </w:rPr>
            </w:pPr>
            <w:r w:rsidRPr="00FF6687">
              <w:rPr>
                <w:color w:val="000000"/>
                <w:sz w:val="26"/>
                <w:szCs w:val="26"/>
                <w:lang w:eastAsia="en-US"/>
              </w:rPr>
              <w:t>Площадь проекта планировки и межевания</w:t>
            </w:r>
          </w:p>
        </w:tc>
        <w:tc>
          <w:tcPr>
            <w:tcW w:w="3404" w:type="dxa"/>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spacing w:line="256" w:lineRule="auto"/>
              <w:ind w:left="33"/>
              <w:jc w:val="center"/>
              <w:rPr>
                <w:color w:val="000000"/>
                <w:sz w:val="26"/>
                <w:szCs w:val="26"/>
                <w:lang w:eastAsia="en-US"/>
              </w:rPr>
            </w:pPr>
            <w:r w:rsidRPr="00FF6687">
              <w:rPr>
                <w:color w:val="000000"/>
                <w:sz w:val="26"/>
                <w:szCs w:val="26"/>
                <w:lang w:eastAsia="en-US"/>
              </w:rPr>
              <w:t>1,0944</w:t>
            </w:r>
          </w:p>
        </w:tc>
      </w:tr>
      <w:tr w:rsidR="00FF6687" w:rsidRPr="00FF6687" w:rsidTr="007607E2">
        <w:trPr>
          <w:jc w:val="center"/>
        </w:trPr>
        <w:tc>
          <w:tcPr>
            <w:tcW w:w="6241" w:type="dxa"/>
            <w:tcBorders>
              <w:top w:val="single" w:sz="4" w:space="0" w:color="auto"/>
              <w:left w:val="single" w:sz="4" w:space="0" w:color="auto"/>
              <w:bottom w:val="single" w:sz="4" w:space="0" w:color="auto"/>
              <w:right w:val="single" w:sz="4" w:space="0" w:color="auto"/>
            </w:tcBorders>
            <w:hideMark/>
          </w:tcPr>
          <w:p w:rsidR="00FF6687" w:rsidRPr="00FF6687" w:rsidRDefault="00FF6687" w:rsidP="00FF6687">
            <w:pPr>
              <w:ind w:left="38"/>
              <w:contextualSpacing/>
              <w:rPr>
                <w:color w:val="000000"/>
                <w:sz w:val="26"/>
                <w:szCs w:val="26"/>
              </w:rPr>
            </w:pPr>
            <w:r w:rsidRPr="00FF6687">
              <w:rPr>
                <w:color w:val="000000"/>
                <w:sz w:val="26"/>
                <w:szCs w:val="26"/>
              </w:rPr>
              <w:t>Площадь территории  общего пользования</w:t>
            </w:r>
          </w:p>
        </w:tc>
        <w:tc>
          <w:tcPr>
            <w:tcW w:w="3404" w:type="dxa"/>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tabs>
                <w:tab w:val="left" w:pos="1276"/>
              </w:tabs>
              <w:spacing w:line="256" w:lineRule="auto"/>
              <w:jc w:val="center"/>
              <w:rPr>
                <w:color w:val="FF0000"/>
                <w:sz w:val="26"/>
                <w:szCs w:val="26"/>
                <w:lang w:eastAsia="en-US"/>
              </w:rPr>
            </w:pPr>
            <w:r w:rsidRPr="00FF6687">
              <w:rPr>
                <w:sz w:val="26"/>
                <w:szCs w:val="26"/>
                <w:lang w:eastAsia="en-US"/>
              </w:rPr>
              <w:t>0,2330</w:t>
            </w:r>
          </w:p>
        </w:tc>
      </w:tr>
      <w:tr w:rsidR="00FF6687" w:rsidRPr="00FF6687" w:rsidTr="007607E2">
        <w:trPr>
          <w:jc w:val="center"/>
        </w:trPr>
        <w:tc>
          <w:tcPr>
            <w:tcW w:w="6241" w:type="dxa"/>
            <w:tcBorders>
              <w:top w:val="single" w:sz="4" w:space="0" w:color="auto"/>
              <w:left w:val="single" w:sz="4" w:space="0" w:color="auto"/>
              <w:bottom w:val="single" w:sz="4" w:space="0" w:color="auto"/>
              <w:right w:val="single" w:sz="4" w:space="0" w:color="auto"/>
            </w:tcBorders>
            <w:hideMark/>
          </w:tcPr>
          <w:p w:rsidR="00FF6687" w:rsidRPr="00FF6687" w:rsidRDefault="00FF6687" w:rsidP="00FF6687">
            <w:pPr>
              <w:ind w:left="38"/>
              <w:contextualSpacing/>
              <w:jc w:val="both"/>
              <w:rPr>
                <w:color w:val="000000"/>
                <w:sz w:val="26"/>
                <w:szCs w:val="26"/>
              </w:rPr>
            </w:pPr>
            <w:r w:rsidRPr="00FF6687">
              <w:rPr>
                <w:color w:val="000000"/>
                <w:sz w:val="26"/>
                <w:szCs w:val="26"/>
              </w:rPr>
              <w:t>Общая площадь ОКС жилого назначения</w:t>
            </w:r>
          </w:p>
        </w:tc>
        <w:tc>
          <w:tcPr>
            <w:tcW w:w="3404" w:type="dxa"/>
            <w:tcBorders>
              <w:top w:val="single" w:sz="4" w:space="0" w:color="auto"/>
              <w:left w:val="single" w:sz="4" w:space="0" w:color="auto"/>
              <w:bottom w:val="single" w:sz="4" w:space="0" w:color="auto"/>
              <w:right w:val="single" w:sz="4" w:space="0" w:color="auto"/>
            </w:tcBorders>
            <w:hideMark/>
          </w:tcPr>
          <w:p w:rsidR="00FF6687" w:rsidRPr="00FF6687" w:rsidRDefault="00FF6687" w:rsidP="00FF6687">
            <w:pPr>
              <w:tabs>
                <w:tab w:val="left" w:pos="1276"/>
              </w:tabs>
              <w:spacing w:line="256" w:lineRule="auto"/>
              <w:jc w:val="center"/>
              <w:rPr>
                <w:color w:val="FF0000"/>
                <w:sz w:val="26"/>
                <w:szCs w:val="26"/>
                <w:lang w:val="en-US" w:eastAsia="en-US"/>
              </w:rPr>
            </w:pPr>
            <w:r w:rsidRPr="00FF6687">
              <w:rPr>
                <w:sz w:val="26"/>
                <w:szCs w:val="26"/>
                <w:lang w:eastAsia="en-US"/>
              </w:rPr>
              <w:t>0,8498</w:t>
            </w:r>
          </w:p>
        </w:tc>
      </w:tr>
      <w:tr w:rsidR="00FF6687" w:rsidRPr="00FF6687" w:rsidTr="007607E2">
        <w:trPr>
          <w:jc w:val="center"/>
        </w:trPr>
        <w:tc>
          <w:tcPr>
            <w:tcW w:w="6241" w:type="dxa"/>
            <w:tcBorders>
              <w:top w:val="single" w:sz="4" w:space="0" w:color="auto"/>
              <w:left w:val="single" w:sz="4" w:space="0" w:color="auto"/>
              <w:bottom w:val="single" w:sz="4" w:space="0" w:color="auto"/>
              <w:right w:val="single" w:sz="4" w:space="0" w:color="auto"/>
            </w:tcBorders>
            <w:hideMark/>
          </w:tcPr>
          <w:p w:rsidR="00FF6687" w:rsidRPr="00FF6687" w:rsidRDefault="00FF6687" w:rsidP="00FF6687">
            <w:pPr>
              <w:ind w:left="38"/>
              <w:contextualSpacing/>
              <w:jc w:val="both"/>
              <w:rPr>
                <w:color w:val="000000"/>
                <w:sz w:val="26"/>
                <w:szCs w:val="26"/>
              </w:rPr>
            </w:pPr>
            <w:r w:rsidRPr="00FF6687">
              <w:rPr>
                <w:color w:val="000000"/>
                <w:sz w:val="26"/>
                <w:szCs w:val="26"/>
              </w:rPr>
              <w:lastRenderedPageBreak/>
              <w:t>Общая площадь ОКС коммунального назначения</w:t>
            </w:r>
          </w:p>
        </w:tc>
        <w:tc>
          <w:tcPr>
            <w:tcW w:w="3404" w:type="dxa"/>
            <w:tcBorders>
              <w:top w:val="single" w:sz="4" w:space="0" w:color="auto"/>
              <w:left w:val="single" w:sz="4" w:space="0" w:color="auto"/>
              <w:bottom w:val="single" w:sz="4" w:space="0" w:color="auto"/>
              <w:right w:val="single" w:sz="4" w:space="0" w:color="auto"/>
            </w:tcBorders>
            <w:hideMark/>
          </w:tcPr>
          <w:p w:rsidR="00FF6687" w:rsidRPr="00FF6687" w:rsidRDefault="00FF6687" w:rsidP="00FF6687">
            <w:pPr>
              <w:tabs>
                <w:tab w:val="left" w:pos="1276"/>
              </w:tabs>
              <w:spacing w:line="256" w:lineRule="auto"/>
              <w:jc w:val="center"/>
              <w:rPr>
                <w:color w:val="FF0000"/>
                <w:sz w:val="26"/>
                <w:szCs w:val="26"/>
                <w:lang w:eastAsia="en-US"/>
              </w:rPr>
            </w:pPr>
            <w:r w:rsidRPr="00FF6687">
              <w:rPr>
                <w:sz w:val="26"/>
                <w:szCs w:val="26"/>
                <w:lang w:eastAsia="en-US"/>
              </w:rPr>
              <w:t>0,0116</w:t>
            </w:r>
          </w:p>
        </w:tc>
      </w:tr>
      <w:tr w:rsidR="00FF6687" w:rsidRPr="00FF6687" w:rsidTr="007607E2">
        <w:trPr>
          <w:jc w:val="center"/>
        </w:trPr>
        <w:tc>
          <w:tcPr>
            <w:tcW w:w="6241" w:type="dxa"/>
            <w:tcBorders>
              <w:top w:val="single" w:sz="4" w:space="0" w:color="auto"/>
              <w:left w:val="single" w:sz="4" w:space="0" w:color="auto"/>
              <w:bottom w:val="single" w:sz="4" w:space="0" w:color="auto"/>
              <w:right w:val="single" w:sz="4" w:space="0" w:color="auto"/>
            </w:tcBorders>
          </w:tcPr>
          <w:p w:rsidR="00FF6687" w:rsidRPr="00FF6687" w:rsidRDefault="00FF6687" w:rsidP="00FF6687">
            <w:pPr>
              <w:ind w:left="38"/>
              <w:contextualSpacing/>
              <w:jc w:val="both"/>
              <w:rPr>
                <w:color w:val="000000"/>
                <w:sz w:val="26"/>
                <w:szCs w:val="26"/>
              </w:rPr>
            </w:pPr>
            <w:r w:rsidRPr="00FF6687">
              <w:rPr>
                <w:color w:val="000000"/>
                <w:sz w:val="26"/>
                <w:szCs w:val="26"/>
              </w:rPr>
              <w:t>Коэффициент застройки</w:t>
            </w:r>
          </w:p>
        </w:tc>
        <w:tc>
          <w:tcPr>
            <w:tcW w:w="3404" w:type="dxa"/>
            <w:tcBorders>
              <w:top w:val="single" w:sz="4" w:space="0" w:color="auto"/>
              <w:left w:val="single" w:sz="4" w:space="0" w:color="auto"/>
              <w:bottom w:val="single" w:sz="4" w:space="0" w:color="auto"/>
              <w:right w:val="single" w:sz="4" w:space="0" w:color="auto"/>
            </w:tcBorders>
          </w:tcPr>
          <w:p w:rsidR="00FF6687" w:rsidRPr="00FF6687" w:rsidRDefault="00FF6687" w:rsidP="00FF6687">
            <w:pPr>
              <w:autoSpaceDE w:val="0"/>
              <w:autoSpaceDN w:val="0"/>
              <w:adjustRightInd w:val="0"/>
              <w:ind w:left="-142" w:right="-108"/>
              <w:jc w:val="center"/>
              <w:rPr>
                <w:color w:val="FF0000"/>
                <w:sz w:val="26"/>
                <w:szCs w:val="26"/>
              </w:rPr>
            </w:pPr>
            <w:r w:rsidRPr="00FF6687">
              <w:rPr>
                <w:sz w:val="26"/>
                <w:szCs w:val="26"/>
              </w:rPr>
              <w:t>0,12</w:t>
            </w:r>
          </w:p>
        </w:tc>
      </w:tr>
      <w:tr w:rsidR="00FF6687" w:rsidRPr="00FF6687" w:rsidTr="007607E2">
        <w:trPr>
          <w:jc w:val="center"/>
        </w:trPr>
        <w:tc>
          <w:tcPr>
            <w:tcW w:w="6241" w:type="dxa"/>
            <w:tcBorders>
              <w:top w:val="single" w:sz="4" w:space="0" w:color="auto"/>
              <w:left w:val="single" w:sz="4" w:space="0" w:color="auto"/>
              <w:bottom w:val="single" w:sz="4" w:space="0" w:color="auto"/>
              <w:right w:val="single" w:sz="4" w:space="0" w:color="auto"/>
            </w:tcBorders>
          </w:tcPr>
          <w:p w:rsidR="00FF6687" w:rsidRPr="00FF6687" w:rsidRDefault="00FF6687" w:rsidP="00FF6687">
            <w:pPr>
              <w:ind w:left="38"/>
              <w:contextualSpacing/>
              <w:jc w:val="both"/>
              <w:rPr>
                <w:color w:val="000000"/>
                <w:sz w:val="26"/>
                <w:szCs w:val="26"/>
              </w:rPr>
            </w:pPr>
            <w:r w:rsidRPr="00FF6687">
              <w:rPr>
                <w:color w:val="000000"/>
                <w:sz w:val="26"/>
                <w:szCs w:val="26"/>
              </w:rPr>
              <w:t>Плотность застройки</w:t>
            </w:r>
          </w:p>
        </w:tc>
        <w:tc>
          <w:tcPr>
            <w:tcW w:w="3404" w:type="dxa"/>
            <w:tcBorders>
              <w:top w:val="single" w:sz="4" w:space="0" w:color="auto"/>
              <w:left w:val="single" w:sz="4" w:space="0" w:color="auto"/>
              <w:bottom w:val="single" w:sz="4" w:space="0" w:color="auto"/>
              <w:right w:val="single" w:sz="4" w:space="0" w:color="auto"/>
            </w:tcBorders>
          </w:tcPr>
          <w:p w:rsidR="00FF6687" w:rsidRPr="00FF6687" w:rsidRDefault="00FF6687" w:rsidP="00FF6687">
            <w:pPr>
              <w:autoSpaceDE w:val="0"/>
              <w:autoSpaceDN w:val="0"/>
              <w:adjustRightInd w:val="0"/>
              <w:ind w:left="-142" w:right="-108"/>
              <w:jc w:val="center"/>
              <w:rPr>
                <w:color w:val="FF0000"/>
                <w:sz w:val="26"/>
                <w:szCs w:val="26"/>
              </w:rPr>
            </w:pPr>
            <w:r w:rsidRPr="00FF6687">
              <w:rPr>
                <w:sz w:val="26"/>
                <w:szCs w:val="26"/>
              </w:rPr>
              <w:t>0,12</w:t>
            </w:r>
          </w:p>
        </w:tc>
      </w:tr>
    </w:tbl>
    <w:p w:rsidR="00FF6687" w:rsidRPr="00FF6687" w:rsidRDefault="00FF6687" w:rsidP="00FF6687">
      <w:pPr>
        <w:tabs>
          <w:tab w:val="left" w:pos="0"/>
        </w:tabs>
        <w:suppressAutoHyphens/>
        <w:spacing w:line="360" w:lineRule="auto"/>
        <w:ind w:firstLine="284"/>
        <w:jc w:val="right"/>
        <w:rPr>
          <w:bCs/>
          <w:color w:val="000000"/>
          <w:sz w:val="26"/>
          <w:szCs w:val="26"/>
        </w:rPr>
      </w:pPr>
    </w:p>
    <w:p w:rsidR="00FF6687" w:rsidRPr="00FF6687" w:rsidRDefault="00FF6687" w:rsidP="00FF6687">
      <w:pPr>
        <w:tabs>
          <w:tab w:val="left" w:pos="0"/>
        </w:tabs>
        <w:suppressAutoHyphens/>
        <w:spacing w:line="360" w:lineRule="auto"/>
        <w:ind w:firstLine="284"/>
        <w:jc w:val="right"/>
        <w:rPr>
          <w:bCs/>
          <w:color w:val="000000"/>
          <w:sz w:val="26"/>
          <w:szCs w:val="26"/>
        </w:rPr>
      </w:pPr>
    </w:p>
    <w:p w:rsidR="00FF6687" w:rsidRPr="00FF6687" w:rsidRDefault="00FF6687" w:rsidP="00FF6687">
      <w:pPr>
        <w:widowControl w:val="0"/>
        <w:ind w:left="142" w:firstLine="567"/>
        <w:jc w:val="right"/>
        <w:rPr>
          <w:b/>
          <w:sz w:val="26"/>
          <w:szCs w:val="26"/>
        </w:rPr>
      </w:pPr>
      <w:r w:rsidRPr="00FF6687">
        <w:rPr>
          <w:b/>
          <w:sz w:val="26"/>
          <w:szCs w:val="26"/>
        </w:rPr>
        <w:t xml:space="preserve">Таблица 5. </w:t>
      </w:r>
    </w:p>
    <w:p w:rsidR="00FF6687" w:rsidRPr="00FF6687" w:rsidRDefault="00FF6687" w:rsidP="00FF6687">
      <w:pPr>
        <w:widowControl w:val="0"/>
        <w:ind w:left="142" w:firstLine="567"/>
        <w:jc w:val="center"/>
        <w:rPr>
          <w:sz w:val="26"/>
          <w:szCs w:val="26"/>
        </w:rPr>
      </w:pPr>
      <w:r w:rsidRPr="00FF6687">
        <w:rPr>
          <w:sz w:val="26"/>
          <w:szCs w:val="26"/>
        </w:rPr>
        <w:t>Объекты социальной инфраструктуры, обслуживающие рассматриваемую Территорию и/или запланированные в границах рассматриваемой Территории</w:t>
      </w:r>
    </w:p>
    <w:tbl>
      <w:tblPr>
        <w:tblW w:w="0" w:type="auto"/>
        <w:jc w:val="center"/>
        <w:tblLayout w:type="fixed"/>
        <w:tblCellMar>
          <w:left w:w="10" w:type="dxa"/>
          <w:right w:w="10" w:type="dxa"/>
        </w:tblCellMar>
        <w:tblLook w:val="04A0" w:firstRow="1" w:lastRow="0" w:firstColumn="1" w:lastColumn="0" w:noHBand="0" w:noVBand="1"/>
      </w:tblPr>
      <w:tblGrid>
        <w:gridCol w:w="1958"/>
        <w:gridCol w:w="2760"/>
        <w:gridCol w:w="2232"/>
        <w:gridCol w:w="2615"/>
      </w:tblGrid>
      <w:tr w:rsidR="00FF6687" w:rsidRPr="00FF6687" w:rsidTr="007607E2">
        <w:trPr>
          <w:trHeight w:hRule="exact" w:val="1402"/>
          <w:jc w:val="center"/>
        </w:trPr>
        <w:tc>
          <w:tcPr>
            <w:tcW w:w="1958" w:type="dxa"/>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b/>
                <w:bCs/>
                <w:color w:val="000000"/>
                <w:sz w:val="26"/>
                <w:szCs w:val="26"/>
                <w:shd w:val="clear" w:color="auto" w:fill="FFFFFF"/>
                <w:lang w:bidi="ru-RU"/>
              </w:rPr>
              <w:t>№ ОКС на плане</w:t>
            </w:r>
          </w:p>
        </w:tc>
        <w:tc>
          <w:tcPr>
            <w:tcW w:w="2760" w:type="dxa"/>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b/>
                <w:bCs/>
                <w:color w:val="000000"/>
                <w:sz w:val="26"/>
                <w:szCs w:val="26"/>
                <w:shd w:val="clear" w:color="auto" w:fill="FFFFFF"/>
                <w:lang w:bidi="ru-RU"/>
              </w:rPr>
              <w:t>Объект</w:t>
            </w:r>
          </w:p>
        </w:tc>
        <w:tc>
          <w:tcPr>
            <w:tcW w:w="2232" w:type="dxa"/>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b/>
                <w:bCs/>
                <w:color w:val="000000"/>
                <w:sz w:val="26"/>
                <w:szCs w:val="26"/>
                <w:shd w:val="clear" w:color="auto" w:fill="FFFFFF"/>
                <w:lang w:bidi="ru-RU"/>
              </w:rPr>
              <w:t>Адрес</w:t>
            </w:r>
          </w:p>
          <w:p w:rsidR="00FF6687" w:rsidRPr="00FF6687" w:rsidRDefault="00FF6687" w:rsidP="00FF6687">
            <w:pPr>
              <w:widowControl w:val="0"/>
              <w:ind w:left="142"/>
              <w:contextualSpacing/>
              <w:jc w:val="center"/>
              <w:rPr>
                <w:sz w:val="26"/>
                <w:szCs w:val="26"/>
              </w:rPr>
            </w:pPr>
            <w:r w:rsidRPr="00FF6687">
              <w:rPr>
                <w:b/>
                <w:bCs/>
                <w:color w:val="000000"/>
                <w:sz w:val="26"/>
                <w:szCs w:val="26"/>
                <w:shd w:val="clear" w:color="auto" w:fill="FFFFFF"/>
                <w:lang w:bidi="ru-RU"/>
              </w:rPr>
              <w:t>организации</w:t>
            </w:r>
          </w:p>
        </w:tc>
        <w:tc>
          <w:tcPr>
            <w:tcW w:w="2615" w:type="dxa"/>
            <w:tcBorders>
              <w:top w:val="single" w:sz="4" w:space="0" w:color="auto"/>
              <w:left w:val="single" w:sz="4" w:space="0" w:color="auto"/>
              <w:bottom w:val="nil"/>
              <w:right w:val="single" w:sz="4" w:space="0" w:color="auto"/>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b/>
                <w:bCs/>
                <w:color w:val="000000"/>
                <w:sz w:val="26"/>
                <w:szCs w:val="26"/>
                <w:shd w:val="clear" w:color="auto" w:fill="FFFFFF"/>
                <w:lang w:bidi="ru-RU"/>
              </w:rPr>
              <w:t>Примечание</w:t>
            </w:r>
          </w:p>
        </w:tc>
      </w:tr>
      <w:tr w:rsidR="00FF6687" w:rsidRPr="00FF6687" w:rsidTr="007607E2">
        <w:trPr>
          <w:trHeight w:hRule="exact" w:val="312"/>
          <w:jc w:val="center"/>
        </w:trPr>
        <w:tc>
          <w:tcPr>
            <w:tcW w:w="4718" w:type="dxa"/>
            <w:gridSpan w:val="2"/>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sz w:val="26"/>
                <w:szCs w:val="26"/>
              </w:rPr>
              <w:t>Объекты здравоохранения</w:t>
            </w:r>
          </w:p>
        </w:tc>
        <w:tc>
          <w:tcPr>
            <w:tcW w:w="2232" w:type="dxa"/>
            <w:tcBorders>
              <w:top w:val="single" w:sz="4" w:space="0" w:color="auto"/>
              <w:left w:val="single" w:sz="4" w:space="0" w:color="auto"/>
              <w:bottom w:val="nil"/>
              <w:right w:val="nil"/>
            </w:tcBorders>
            <w:shd w:val="clear" w:color="auto" w:fill="FFFFFF"/>
            <w:vAlign w:val="center"/>
          </w:tcPr>
          <w:p w:rsidR="00FF6687" w:rsidRPr="00FF6687" w:rsidRDefault="00FF6687" w:rsidP="00FF6687">
            <w:pPr>
              <w:ind w:left="142"/>
              <w:contextualSpacing/>
              <w:jc w:val="center"/>
              <w:rPr>
                <w:color w:val="000000"/>
                <w:sz w:val="26"/>
                <w:szCs w:val="26"/>
              </w:rPr>
            </w:pPr>
          </w:p>
        </w:tc>
        <w:tc>
          <w:tcPr>
            <w:tcW w:w="2615" w:type="dxa"/>
            <w:tcBorders>
              <w:top w:val="single" w:sz="4" w:space="0" w:color="auto"/>
              <w:left w:val="single" w:sz="4" w:space="0" w:color="auto"/>
              <w:bottom w:val="nil"/>
              <w:right w:val="single" w:sz="4" w:space="0" w:color="auto"/>
            </w:tcBorders>
            <w:shd w:val="clear" w:color="auto" w:fill="FFFFFF"/>
            <w:vAlign w:val="center"/>
          </w:tcPr>
          <w:p w:rsidR="00FF6687" w:rsidRPr="00FF6687" w:rsidRDefault="00FF6687" w:rsidP="00FF6687">
            <w:pPr>
              <w:ind w:left="142"/>
              <w:contextualSpacing/>
              <w:jc w:val="center"/>
              <w:rPr>
                <w:color w:val="000000"/>
                <w:sz w:val="26"/>
                <w:szCs w:val="26"/>
              </w:rPr>
            </w:pPr>
          </w:p>
        </w:tc>
      </w:tr>
      <w:tr w:rsidR="00FF6687" w:rsidRPr="00FF6687" w:rsidTr="007607E2">
        <w:trPr>
          <w:trHeight w:val="816"/>
          <w:jc w:val="center"/>
        </w:trPr>
        <w:tc>
          <w:tcPr>
            <w:tcW w:w="1958" w:type="dxa"/>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sz w:val="26"/>
                <w:szCs w:val="26"/>
              </w:rPr>
              <w:t>Вне границ Территории</w:t>
            </w:r>
          </w:p>
        </w:tc>
        <w:tc>
          <w:tcPr>
            <w:tcW w:w="2760" w:type="dxa"/>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sz w:val="26"/>
                <w:szCs w:val="26"/>
              </w:rPr>
              <w:t xml:space="preserve">Находкинская больница, поликлиника №2 </w:t>
            </w:r>
          </w:p>
        </w:tc>
        <w:tc>
          <w:tcPr>
            <w:tcW w:w="2232" w:type="dxa"/>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shd w:val="clear" w:color="auto" w:fill="FFFFFF"/>
              <w:ind w:left="142"/>
              <w:contextualSpacing/>
              <w:jc w:val="center"/>
              <w:rPr>
                <w:sz w:val="26"/>
                <w:szCs w:val="26"/>
              </w:rPr>
            </w:pPr>
            <w:r w:rsidRPr="00FF6687">
              <w:rPr>
                <w:sz w:val="26"/>
                <w:szCs w:val="26"/>
              </w:rPr>
              <w:t>Приморский край, г. Находка,</w:t>
            </w:r>
          </w:p>
          <w:p w:rsidR="00FF6687" w:rsidRPr="00FF6687" w:rsidRDefault="00FF6687" w:rsidP="00FF6687">
            <w:pPr>
              <w:widowControl w:val="0"/>
              <w:shd w:val="clear" w:color="auto" w:fill="FFFFFF"/>
              <w:ind w:left="142"/>
              <w:contextualSpacing/>
              <w:jc w:val="center"/>
              <w:rPr>
                <w:sz w:val="26"/>
                <w:szCs w:val="26"/>
              </w:rPr>
            </w:pPr>
            <w:r w:rsidRPr="00FF6687">
              <w:rPr>
                <w:sz w:val="26"/>
                <w:szCs w:val="26"/>
              </w:rPr>
              <w:t>ул. Пограничная д. 22а</w:t>
            </w:r>
          </w:p>
        </w:tc>
        <w:tc>
          <w:tcPr>
            <w:tcW w:w="2615" w:type="dxa"/>
            <w:tcBorders>
              <w:top w:val="single" w:sz="4" w:space="0" w:color="auto"/>
              <w:left w:val="single" w:sz="4" w:space="0" w:color="auto"/>
              <w:bottom w:val="nil"/>
              <w:right w:val="single" w:sz="4" w:space="0" w:color="auto"/>
            </w:tcBorders>
            <w:shd w:val="clear" w:color="auto" w:fill="FFFFFF"/>
            <w:vAlign w:val="center"/>
            <w:hideMark/>
          </w:tcPr>
          <w:p w:rsidR="00FF6687" w:rsidRPr="00FF6687" w:rsidRDefault="00FF6687" w:rsidP="00FF6687">
            <w:pPr>
              <w:widowControl w:val="0"/>
              <w:shd w:val="clear" w:color="auto" w:fill="FFFFFF"/>
              <w:ind w:left="142"/>
              <w:contextualSpacing/>
              <w:jc w:val="center"/>
              <w:rPr>
                <w:sz w:val="26"/>
                <w:szCs w:val="26"/>
              </w:rPr>
            </w:pPr>
            <w:r w:rsidRPr="00FF6687">
              <w:rPr>
                <w:sz w:val="26"/>
                <w:szCs w:val="26"/>
              </w:rPr>
              <w:t>Расположен в 5</w:t>
            </w:r>
          </w:p>
          <w:p w:rsidR="00FF6687" w:rsidRPr="00FF6687" w:rsidRDefault="00FF6687" w:rsidP="00FF6687">
            <w:pPr>
              <w:widowControl w:val="0"/>
              <w:ind w:left="142"/>
              <w:contextualSpacing/>
              <w:jc w:val="center"/>
              <w:rPr>
                <w:sz w:val="26"/>
                <w:szCs w:val="26"/>
              </w:rPr>
            </w:pPr>
            <w:proofErr w:type="gramStart"/>
            <w:r w:rsidRPr="00FF6687">
              <w:rPr>
                <w:sz w:val="26"/>
                <w:szCs w:val="26"/>
              </w:rPr>
              <w:t>км</w:t>
            </w:r>
            <w:proofErr w:type="gramEnd"/>
            <w:r w:rsidRPr="00FF6687">
              <w:rPr>
                <w:sz w:val="26"/>
                <w:szCs w:val="26"/>
              </w:rPr>
              <w:t xml:space="preserve"> от Территории</w:t>
            </w:r>
          </w:p>
        </w:tc>
      </w:tr>
      <w:tr w:rsidR="00FF6687" w:rsidRPr="00FF6687" w:rsidTr="007607E2">
        <w:trPr>
          <w:trHeight w:hRule="exact" w:val="312"/>
          <w:jc w:val="center"/>
        </w:trPr>
        <w:tc>
          <w:tcPr>
            <w:tcW w:w="4718" w:type="dxa"/>
            <w:gridSpan w:val="2"/>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sz w:val="26"/>
                <w:szCs w:val="26"/>
              </w:rPr>
              <w:t>Детские дошкольные учреждения</w:t>
            </w:r>
          </w:p>
        </w:tc>
        <w:tc>
          <w:tcPr>
            <w:tcW w:w="2232" w:type="dxa"/>
            <w:tcBorders>
              <w:top w:val="single" w:sz="4" w:space="0" w:color="auto"/>
              <w:left w:val="single" w:sz="4" w:space="0" w:color="auto"/>
              <w:bottom w:val="nil"/>
              <w:right w:val="nil"/>
            </w:tcBorders>
            <w:shd w:val="clear" w:color="auto" w:fill="FFFFFF"/>
            <w:vAlign w:val="center"/>
          </w:tcPr>
          <w:p w:rsidR="00FF6687" w:rsidRPr="00FF6687" w:rsidRDefault="00FF6687" w:rsidP="00FF6687">
            <w:pPr>
              <w:ind w:left="142"/>
              <w:contextualSpacing/>
              <w:jc w:val="center"/>
              <w:rPr>
                <w:color w:val="000000"/>
                <w:sz w:val="26"/>
                <w:szCs w:val="26"/>
              </w:rPr>
            </w:pPr>
          </w:p>
        </w:tc>
        <w:tc>
          <w:tcPr>
            <w:tcW w:w="2615" w:type="dxa"/>
            <w:tcBorders>
              <w:top w:val="single" w:sz="4" w:space="0" w:color="auto"/>
              <w:left w:val="single" w:sz="4" w:space="0" w:color="auto"/>
              <w:bottom w:val="nil"/>
              <w:right w:val="single" w:sz="4" w:space="0" w:color="auto"/>
            </w:tcBorders>
            <w:shd w:val="clear" w:color="auto" w:fill="FFFFFF"/>
            <w:vAlign w:val="center"/>
          </w:tcPr>
          <w:p w:rsidR="00FF6687" w:rsidRPr="00FF6687" w:rsidRDefault="00FF6687" w:rsidP="00FF6687">
            <w:pPr>
              <w:ind w:left="142"/>
              <w:contextualSpacing/>
              <w:jc w:val="center"/>
              <w:rPr>
                <w:color w:val="000000"/>
                <w:sz w:val="26"/>
                <w:szCs w:val="26"/>
              </w:rPr>
            </w:pPr>
          </w:p>
        </w:tc>
      </w:tr>
      <w:tr w:rsidR="00FF6687" w:rsidRPr="00FF6687" w:rsidTr="007607E2">
        <w:trPr>
          <w:trHeight w:hRule="exact" w:val="2281"/>
          <w:jc w:val="center"/>
        </w:trPr>
        <w:tc>
          <w:tcPr>
            <w:tcW w:w="1958" w:type="dxa"/>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sz w:val="26"/>
                <w:szCs w:val="26"/>
              </w:rPr>
              <w:t>Вне границ Территории</w:t>
            </w:r>
          </w:p>
        </w:tc>
        <w:tc>
          <w:tcPr>
            <w:tcW w:w="2760" w:type="dxa"/>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shd w:val="clear" w:color="auto" w:fill="FFFFFF"/>
              <w:ind w:left="142"/>
              <w:contextualSpacing/>
              <w:jc w:val="center"/>
              <w:rPr>
                <w:sz w:val="26"/>
                <w:szCs w:val="26"/>
              </w:rPr>
            </w:pPr>
            <w:r w:rsidRPr="00FF6687">
              <w:rPr>
                <w:sz w:val="26"/>
                <w:szCs w:val="26"/>
              </w:rPr>
              <w:t xml:space="preserve">Центр развития </w:t>
            </w:r>
            <w:proofErr w:type="gramStart"/>
            <w:r w:rsidRPr="00FF6687">
              <w:rPr>
                <w:sz w:val="26"/>
                <w:szCs w:val="26"/>
              </w:rPr>
              <w:t>ребенка-детский</w:t>
            </w:r>
            <w:proofErr w:type="gramEnd"/>
            <w:r w:rsidRPr="00FF6687">
              <w:rPr>
                <w:sz w:val="26"/>
                <w:szCs w:val="26"/>
              </w:rPr>
              <w:t xml:space="preserve"> сад №60</w:t>
            </w:r>
          </w:p>
        </w:tc>
        <w:tc>
          <w:tcPr>
            <w:tcW w:w="2232" w:type="dxa"/>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shd w:val="clear" w:color="auto" w:fill="FFFFFF"/>
              <w:ind w:left="142"/>
              <w:contextualSpacing/>
              <w:jc w:val="center"/>
              <w:rPr>
                <w:sz w:val="26"/>
                <w:szCs w:val="26"/>
              </w:rPr>
            </w:pPr>
            <w:r w:rsidRPr="00FF6687">
              <w:rPr>
                <w:sz w:val="26"/>
                <w:szCs w:val="26"/>
              </w:rPr>
              <w:t>Приморский</w:t>
            </w:r>
          </w:p>
          <w:p w:rsidR="00FF6687" w:rsidRPr="00FF6687" w:rsidRDefault="00FF6687" w:rsidP="00FF6687">
            <w:pPr>
              <w:widowControl w:val="0"/>
              <w:shd w:val="clear" w:color="auto" w:fill="FFFFFF"/>
              <w:ind w:left="142"/>
              <w:contextualSpacing/>
              <w:jc w:val="center"/>
              <w:rPr>
                <w:sz w:val="26"/>
                <w:szCs w:val="26"/>
              </w:rPr>
            </w:pPr>
            <w:r w:rsidRPr="00FF6687">
              <w:rPr>
                <w:sz w:val="26"/>
                <w:szCs w:val="26"/>
              </w:rPr>
              <w:t>край, г. Находка,</w:t>
            </w:r>
          </w:p>
          <w:p w:rsidR="00FF6687" w:rsidRPr="00FF6687" w:rsidRDefault="00FF6687" w:rsidP="00FF6687">
            <w:pPr>
              <w:widowControl w:val="0"/>
              <w:ind w:left="142"/>
              <w:contextualSpacing/>
              <w:jc w:val="center"/>
              <w:rPr>
                <w:sz w:val="26"/>
                <w:szCs w:val="26"/>
              </w:rPr>
            </w:pPr>
            <w:r w:rsidRPr="00FF6687">
              <w:rPr>
                <w:sz w:val="26"/>
                <w:szCs w:val="26"/>
              </w:rPr>
              <w:t>ул. Кирова д. 17</w:t>
            </w:r>
          </w:p>
        </w:tc>
        <w:tc>
          <w:tcPr>
            <w:tcW w:w="2615" w:type="dxa"/>
            <w:tcBorders>
              <w:top w:val="single" w:sz="4" w:space="0" w:color="auto"/>
              <w:left w:val="single" w:sz="4" w:space="0" w:color="auto"/>
              <w:bottom w:val="nil"/>
              <w:right w:val="single" w:sz="4" w:space="0" w:color="auto"/>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sz w:val="26"/>
                <w:szCs w:val="26"/>
              </w:rPr>
              <w:t>Расположен в 5 км от Территории</w:t>
            </w:r>
          </w:p>
        </w:tc>
      </w:tr>
      <w:tr w:rsidR="00FF6687" w:rsidRPr="00FF6687" w:rsidTr="007607E2">
        <w:trPr>
          <w:trHeight w:hRule="exact" w:val="302"/>
          <w:jc w:val="center"/>
        </w:trPr>
        <w:tc>
          <w:tcPr>
            <w:tcW w:w="4718" w:type="dxa"/>
            <w:gridSpan w:val="2"/>
            <w:tcBorders>
              <w:top w:val="single" w:sz="4" w:space="0" w:color="auto"/>
              <w:left w:val="single" w:sz="4" w:space="0" w:color="auto"/>
              <w:bottom w:val="nil"/>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sz w:val="26"/>
                <w:szCs w:val="26"/>
              </w:rPr>
              <w:t>Общеобразовательные учреждения</w:t>
            </w:r>
          </w:p>
        </w:tc>
        <w:tc>
          <w:tcPr>
            <w:tcW w:w="2232" w:type="dxa"/>
            <w:tcBorders>
              <w:top w:val="single" w:sz="4" w:space="0" w:color="auto"/>
              <w:left w:val="single" w:sz="4" w:space="0" w:color="auto"/>
              <w:bottom w:val="nil"/>
              <w:right w:val="nil"/>
            </w:tcBorders>
            <w:shd w:val="clear" w:color="auto" w:fill="FFFFFF"/>
            <w:vAlign w:val="center"/>
          </w:tcPr>
          <w:p w:rsidR="00FF6687" w:rsidRPr="00FF6687" w:rsidRDefault="00FF6687" w:rsidP="00FF6687">
            <w:pPr>
              <w:ind w:left="142"/>
              <w:contextualSpacing/>
              <w:jc w:val="center"/>
              <w:rPr>
                <w:color w:val="000000"/>
                <w:sz w:val="26"/>
                <w:szCs w:val="26"/>
              </w:rPr>
            </w:pPr>
          </w:p>
        </w:tc>
        <w:tc>
          <w:tcPr>
            <w:tcW w:w="2615" w:type="dxa"/>
            <w:tcBorders>
              <w:top w:val="single" w:sz="4" w:space="0" w:color="auto"/>
              <w:left w:val="single" w:sz="4" w:space="0" w:color="auto"/>
              <w:bottom w:val="nil"/>
              <w:right w:val="single" w:sz="4" w:space="0" w:color="auto"/>
            </w:tcBorders>
            <w:shd w:val="clear" w:color="auto" w:fill="FFFFFF"/>
            <w:vAlign w:val="center"/>
          </w:tcPr>
          <w:p w:rsidR="00FF6687" w:rsidRPr="00FF6687" w:rsidRDefault="00FF6687" w:rsidP="00FF6687">
            <w:pPr>
              <w:ind w:left="142"/>
              <w:contextualSpacing/>
              <w:jc w:val="center"/>
              <w:rPr>
                <w:color w:val="000000"/>
                <w:sz w:val="26"/>
                <w:szCs w:val="26"/>
              </w:rPr>
            </w:pPr>
          </w:p>
        </w:tc>
      </w:tr>
      <w:tr w:rsidR="00FF6687" w:rsidRPr="00FF6687" w:rsidTr="007607E2">
        <w:trPr>
          <w:trHeight w:hRule="exact" w:val="1814"/>
          <w:jc w:val="center"/>
        </w:trPr>
        <w:tc>
          <w:tcPr>
            <w:tcW w:w="1958" w:type="dxa"/>
            <w:tcBorders>
              <w:top w:val="single" w:sz="4" w:space="0" w:color="auto"/>
              <w:left w:val="single" w:sz="4" w:space="0" w:color="auto"/>
              <w:bottom w:val="single" w:sz="4" w:space="0" w:color="auto"/>
              <w:right w:val="nil"/>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sz w:val="26"/>
                <w:szCs w:val="26"/>
              </w:rPr>
              <w:t>Вне границ Территории</w:t>
            </w:r>
          </w:p>
        </w:tc>
        <w:tc>
          <w:tcPr>
            <w:tcW w:w="2760" w:type="dxa"/>
            <w:tcBorders>
              <w:top w:val="single" w:sz="4" w:space="0" w:color="auto"/>
              <w:left w:val="single" w:sz="4" w:space="0" w:color="auto"/>
              <w:bottom w:val="single" w:sz="4" w:space="0" w:color="auto"/>
              <w:right w:val="nil"/>
            </w:tcBorders>
            <w:shd w:val="clear" w:color="auto" w:fill="FFFFFF"/>
            <w:vAlign w:val="center"/>
            <w:hideMark/>
          </w:tcPr>
          <w:p w:rsidR="00FF6687" w:rsidRPr="00FF6687" w:rsidRDefault="00FF6687" w:rsidP="00FF6687">
            <w:pPr>
              <w:widowControl w:val="0"/>
              <w:shd w:val="clear" w:color="auto" w:fill="FFFFFF"/>
              <w:ind w:left="142"/>
              <w:contextualSpacing/>
              <w:jc w:val="center"/>
              <w:rPr>
                <w:sz w:val="26"/>
                <w:szCs w:val="26"/>
              </w:rPr>
            </w:pPr>
            <w:r w:rsidRPr="00FF6687">
              <w:rPr>
                <w:sz w:val="26"/>
                <w:szCs w:val="26"/>
              </w:rPr>
              <w:t>Муниципальное</w:t>
            </w:r>
          </w:p>
          <w:p w:rsidR="00FF6687" w:rsidRPr="00FF6687" w:rsidRDefault="00FF6687" w:rsidP="00FF6687">
            <w:pPr>
              <w:widowControl w:val="0"/>
              <w:shd w:val="clear" w:color="auto" w:fill="FFFFFF"/>
              <w:ind w:left="142"/>
              <w:contextualSpacing/>
              <w:jc w:val="center"/>
              <w:rPr>
                <w:sz w:val="26"/>
                <w:szCs w:val="26"/>
              </w:rPr>
            </w:pPr>
            <w:r w:rsidRPr="00FF6687">
              <w:rPr>
                <w:sz w:val="26"/>
                <w:szCs w:val="26"/>
              </w:rPr>
              <w:t>автономное</w:t>
            </w:r>
          </w:p>
          <w:p w:rsidR="00FF6687" w:rsidRPr="00FF6687" w:rsidRDefault="00FF6687" w:rsidP="00FF6687">
            <w:pPr>
              <w:widowControl w:val="0"/>
              <w:shd w:val="clear" w:color="auto" w:fill="FFFFFF"/>
              <w:ind w:left="142"/>
              <w:contextualSpacing/>
              <w:jc w:val="center"/>
              <w:rPr>
                <w:sz w:val="26"/>
                <w:szCs w:val="26"/>
              </w:rPr>
            </w:pPr>
            <w:r w:rsidRPr="00FF6687">
              <w:rPr>
                <w:sz w:val="26"/>
                <w:szCs w:val="26"/>
              </w:rPr>
              <w:t>общеобразовательное</w:t>
            </w:r>
          </w:p>
          <w:p w:rsidR="00FF6687" w:rsidRPr="00FF6687" w:rsidRDefault="00FF6687" w:rsidP="00FF6687">
            <w:pPr>
              <w:widowControl w:val="0"/>
              <w:shd w:val="clear" w:color="auto" w:fill="FFFFFF"/>
              <w:ind w:left="142"/>
              <w:contextualSpacing/>
              <w:jc w:val="center"/>
              <w:rPr>
                <w:sz w:val="26"/>
                <w:szCs w:val="26"/>
              </w:rPr>
            </w:pPr>
            <w:r w:rsidRPr="00FF6687">
              <w:rPr>
                <w:sz w:val="26"/>
                <w:szCs w:val="26"/>
              </w:rPr>
              <w:t>учреждение "</w:t>
            </w:r>
            <w:proofErr w:type="gramStart"/>
            <w:r w:rsidRPr="00FF6687">
              <w:rPr>
                <w:sz w:val="26"/>
                <w:szCs w:val="26"/>
              </w:rPr>
              <w:t>Средняя</w:t>
            </w:r>
            <w:proofErr w:type="gramEnd"/>
          </w:p>
          <w:p w:rsidR="00FF6687" w:rsidRPr="00FF6687" w:rsidRDefault="00FF6687" w:rsidP="00FF6687">
            <w:pPr>
              <w:widowControl w:val="0"/>
              <w:shd w:val="clear" w:color="auto" w:fill="FFFFFF"/>
              <w:ind w:left="142"/>
              <w:contextualSpacing/>
              <w:jc w:val="center"/>
              <w:rPr>
                <w:sz w:val="26"/>
                <w:szCs w:val="26"/>
              </w:rPr>
            </w:pPr>
            <w:r w:rsidRPr="00FF6687">
              <w:rPr>
                <w:sz w:val="26"/>
                <w:szCs w:val="26"/>
              </w:rPr>
              <w:t>общеобразовательная</w:t>
            </w:r>
          </w:p>
          <w:p w:rsidR="00FF6687" w:rsidRPr="00FF6687" w:rsidRDefault="00FF6687" w:rsidP="00FF6687">
            <w:pPr>
              <w:widowControl w:val="0"/>
              <w:spacing w:line="480" w:lineRule="auto"/>
              <w:ind w:left="142"/>
              <w:contextualSpacing/>
              <w:jc w:val="center"/>
              <w:rPr>
                <w:sz w:val="26"/>
                <w:szCs w:val="26"/>
              </w:rPr>
            </w:pPr>
            <w:r w:rsidRPr="00FF6687">
              <w:rPr>
                <w:sz w:val="26"/>
                <w:szCs w:val="26"/>
              </w:rPr>
              <w:t>школа № 7" Эдельвейс</w:t>
            </w:r>
          </w:p>
        </w:tc>
        <w:tc>
          <w:tcPr>
            <w:tcW w:w="2232" w:type="dxa"/>
            <w:tcBorders>
              <w:top w:val="single" w:sz="4" w:space="0" w:color="auto"/>
              <w:left w:val="single" w:sz="4" w:space="0" w:color="auto"/>
              <w:bottom w:val="single" w:sz="4" w:space="0" w:color="auto"/>
              <w:right w:val="nil"/>
            </w:tcBorders>
            <w:shd w:val="clear" w:color="auto" w:fill="FFFFFF"/>
            <w:vAlign w:val="center"/>
            <w:hideMark/>
          </w:tcPr>
          <w:p w:rsidR="00FF6687" w:rsidRPr="00FF6687" w:rsidRDefault="00FF6687" w:rsidP="00FF6687">
            <w:pPr>
              <w:widowControl w:val="0"/>
              <w:shd w:val="clear" w:color="auto" w:fill="FFFFFF"/>
              <w:ind w:left="142"/>
              <w:contextualSpacing/>
              <w:jc w:val="center"/>
              <w:rPr>
                <w:sz w:val="26"/>
                <w:szCs w:val="26"/>
              </w:rPr>
            </w:pPr>
            <w:r w:rsidRPr="00FF6687">
              <w:rPr>
                <w:sz w:val="26"/>
                <w:szCs w:val="26"/>
              </w:rPr>
              <w:t>Приморский</w:t>
            </w:r>
          </w:p>
          <w:p w:rsidR="00FF6687" w:rsidRPr="00FF6687" w:rsidRDefault="00FF6687" w:rsidP="00FF6687">
            <w:pPr>
              <w:widowControl w:val="0"/>
              <w:shd w:val="clear" w:color="auto" w:fill="FFFFFF"/>
              <w:ind w:left="142"/>
              <w:contextualSpacing/>
              <w:jc w:val="center"/>
              <w:rPr>
                <w:sz w:val="26"/>
                <w:szCs w:val="26"/>
              </w:rPr>
            </w:pPr>
            <w:r w:rsidRPr="00FF6687">
              <w:rPr>
                <w:sz w:val="26"/>
                <w:szCs w:val="26"/>
              </w:rPr>
              <w:t>край, г. Находка,</w:t>
            </w:r>
          </w:p>
          <w:p w:rsidR="00FF6687" w:rsidRPr="00FF6687" w:rsidRDefault="00FF6687" w:rsidP="00FF6687">
            <w:pPr>
              <w:widowControl w:val="0"/>
              <w:ind w:left="142"/>
              <w:contextualSpacing/>
              <w:jc w:val="center"/>
              <w:rPr>
                <w:sz w:val="26"/>
                <w:szCs w:val="26"/>
              </w:rPr>
            </w:pPr>
            <w:r w:rsidRPr="00FF6687">
              <w:rPr>
                <w:sz w:val="26"/>
                <w:szCs w:val="26"/>
              </w:rPr>
              <w:t>ул. Кирова д. 13</w:t>
            </w:r>
          </w:p>
        </w:tc>
        <w:tc>
          <w:tcPr>
            <w:tcW w:w="26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F6687" w:rsidRPr="00FF6687" w:rsidRDefault="00FF6687" w:rsidP="00FF6687">
            <w:pPr>
              <w:widowControl w:val="0"/>
              <w:ind w:left="142"/>
              <w:contextualSpacing/>
              <w:jc w:val="center"/>
              <w:rPr>
                <w:sz w:val="26"/>
                <w:szCs w:val="26"/>
              </w:rPr>
            </w:pPr>
            <w:r w:rsidRPr="00FF6687">
              <w:rPr>
                <w:sz w:val="26"/>
                <w:szCs w:val="26"/>
              </w:rPr>
              <w:t>Расположен в 6 км от Территории</w:t>
            </w:r>
          </w:p>
        </w:tc>
      </w:tr>
    </w:tbl>
    <w:p w:rsidR="00FF6687" w:rsidRPr="00FF6687" w:rsidRDefault="00FF6687" w:rsidP="00FF6687">
      <w:pPr>
        <w:tabs>
          <w:tab w:val="left" w:pos="0"/>
        </w:tabs>
        <w:suppressAutoHyphens/>
        <w:spacing w:line="360" w:lineRule="auto"/>
        <w:rPr>
          <w:bCs/>
          <w:color w:val="000000"/>
          <w:spacing w:val="-2"/>
          <w:sz w:val="26"/>
          <w:szCs w:val="26"/>
        </w:rPr>
      </w:pPr>
    </w:p>
    <w:p w:rsidR="00FF6687" w:rsidRPr="00FF6687" w:rsidRDefault="00FF6687" w:rsidP="00FF6687">
      <w:pPr>
        <w:tabs>
          <w:tab w:val="left" w:pos="0"/>
        </w:tabs>
        <w:suppressAutoHyphens/>
        <w:spacing w:line="360" w:lineRule="auto"/>
        <w:rPr>
          <w:bCs/>
          <w:color w:val="000000"/>
          <w:spacing w:val="-2"/>
          <w:sz w:val="26"/>
          <w:szCs w:val="26"/>
        </w:rPr>
      </w:pPr>
    </w:p>
    <w:p w:rsidR="00FF6687" w:rsidRPr="00FF6687" w:rsidRDefault="00FF6687" w:rsidP="00FF6687">
      <w:pPr>
        <w:tabs>
          <w:tab w:val="left" w:pos="0"/>
        </w:tabs>
        <w:suppressAutoHyphens/>
        <w:ind w:firstLine="284"/>
        <w:jc w:val="right"/>
        <w:rPr>
          <w:b/>
          <w:bCs/>
          <w:color w:val="000000"/>
          <w:spacing w:val="-2"/>
          <w:sz w:val="26"/>
          <w:szCs w:val="26"/>
        </w:rPr>
      </w:pPr>
      <w:r w:rsidRPr="00FF6687">
        <w:rPr>
          <w:b/>
          <w:bCs/>
          <w:color w:val="000000"/>
          <w:spacing w:val="-2"/>
          <w:sz w:val="26"/>
          <w:szCs w:val="26"/>
        </w:rPr>
        <w:t>Таблица 6.</w:t>
      </w:r>
    </w:p>
    <w:p w:rsidR="00FF6687" w:rsidRPr="00FF6687" w:rsidRDefault="00FF6687" w:rsidP="00FF6687">
      <w:pPr>
        <w:widowControl w:val="0"/>
        <w:ind w:firstLine="567"/>
        <w:jc w:val="center"/>
        <w:rPr>
          <w:sz w:val="26"/>
          <w:szCs w:val="26"/>
        </w:rPr>
      </w:pPr>
      <w:r w:rsidRPr="00FF6687">
        <w:rPr>
          <w:sz w:val="26"/>
          <w:szCs w:val="26"/>
        </w:rPr>
        <w:t>Перечень координат характерных точек красных линий</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3"/>
        <w:gridCol w:w="1389"/>
        <w:gridCol w:w="1842"/>
      </w:tblGrid>
      <w:tr w:rsidR="00FF6687" w:rsidRPr="00FF6687" w:rsidTr="007607E2">
        <w:trPr>
          <w:trHeight w:val="465"/>
          <w:jc w:val="center"/>
        </w:trPr>
        <w:tc>
          <w:tcPr>
            <w:tcW w:w="1163" w:type="dxa"/>
            <w:vMerge w:val="restart"/>
            <w:tcBorders>
              <w:top w:val="single" w:sz="4" w:space="0" w:color="auto"/>
              <w:left w:val="single" w:sz="4" w:space="0" w:color="auto"/>
              <w:right w:val="single" w:sz="4" w:space="0" w:color="auto"/>
            </w:tcBorders>
            <w:shd w:val="clear" w:color="auto" w:fill="auto"/>
            <w:vAlign w:val="center"/>
            <w:hideMark/>
          </w:tcPr>
          <w:p w:rsidR="00FF6687" w:rsidRPr="00FF6687" w:rsidRDefault="00FF6687" w:rsidP="00FF6687">
            <w:pPr>
              <w:ind w:hanging="28"/>
              <w:rPr>
                <w:sz w:val="26"/>
                <w:szCs w:val="26"/>
              </w:rPr>
            </w:pPr>
            <w:r w:rsidRPr="00FF6687">
              <w:rPr>
                <w:sz w:val="26"/>
                <w:szCs w:val="26"/>
              </w:rPr>
              <w:t>Номера точек контура</w:t>
            </w:r>
          </w:p>
        </w:tc>
        <w:tc>
          <w:tcPr>
            <w:tcW w:w="32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rPr>
                <w:sz w:val="26"/>
                <w:szCs w:val="26"/>
              </w:rPr>
            </w:pPr>
            <w:r w:rsidRPr="00FF6687">
              <w:rPr>
                <w:sz w:val="26"/>
                <w:szCs w:val="26"/>
              </w:rPr>
              <w:t xml:space="preserve">Координаты, </w:t>
            </w:r>
            <w:proofErr w:type="gramStart"/>
            <w:r w:rsidRPr="00FF6687">
              <w:rPr>
                <w:sz w:val="26"/>
                <w:szCs w:val="26"/>
              </w:rPr>
              <w:t>м</w:t>
            </w:r>
            <w:proofErr w:type="gramEnd"/>
          </w:p>
        </w:tc>
      </w:tr>
      <w:tr w:rsidR="00FF6687" w:rsidRPr="00FF6687" w:rsidTr="007607E2">
        <w:trPr>
          <w:trHeight w:val="465"/>
          <w:jc w:val="center"/>
        </w:trPr>
        <w:tc>
          <w:tcPr>
            <w:tcW w:w="1163" w:type="dxa"/>
            <w:vMerge/>
            <w:tcBorders>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rPr>
                <w:sz w:val="26"/>
                <w:szCs w:val="26"/>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sz w:val="26"/>
                <w:szCs w:val="26"/>
              </w:rPr>
            </w:pPr>
            <w:r w:rsidRPr="00FF6687">
              <w:rPr>
                <w:sz w:val="26"/>
                <w:szCs w:val="26"/>
              </w:rPr>
              <w:t>X</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sz w:val="26"/>
                <w:szCs w:val="26"/>
              </w:rPr>
            </w:pPr>
            <w:r w:rsidRPr="00FF6687">
              <w:rPr>
                <w:sz w:val="26"/>
                <w:szCs w:val="26"/>
              </w:rPr>
              <w:t>Y</w:t>
            </w:r>
          </w:p>
        </w:tc>
      </w:tr>
      <w:tr w:rsidR="00FF6687" w:rsidRPr="00FF6687" w:rsidTr="007607E2">
        <w:trPr>
          <w:jc w:val="center"/>
        </w:trPr>
        <w:tc>
          <w:tcPr>
            <w:tcW w:w="43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76"/>
              <w:jc w:val="center"/>
              <w:rPr>
                <w:sz w:val="26"/>
                <w:szCs w:val="26"/>
              </w:rPr>
            </w:pPr>
            <w:r w:rsidRPr="00FF6687">
              <w:rPr>
                <w:sz w:val="26"/>
                <w:szCs w:val="26"/>
              </w:rPr>
              <w:t>Красная линия 1</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1</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jc w:val="center"/>
              <w:rPr>
                <w:sz w:val="26"/>
                <w:szCs w:val="26"/>
              </w:rPr>
            </w:pPr>
            <w:r w:rsidRPr="00FF6687">
              <w:rPr>
                <w:sz w:val="26"/>
                <w:szCs w:val="26"/>
              </w:rPr>
              <w:t>328888,60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176"/>
              <w:jc w:val="center"/>
              <w:rPr>
                <w:sz w:val="26"/>
                <w:szCs w:val="26"/>
              </w:rPr>
            </w:pPr>
            <w:r w:rsidRPr="00FF6687">
              <w:rPr>
                <w:sz w:val="26"/>
                <w:szCs w:val="26"/>
              </w:rPr>
              <w:t>2234939,02</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2</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jc w:val="center"/>
              <w:rPr>
                <w:sz w:val="26"/>
                <w:szCs w:val="26"/>
              </w:rPr>
            </w:pPr>
            <w:r w:rsidRPr="00FF6687">
              <w:rPr>
                <w:sz w:val="26"/>
                <w:szCs w:val="26"/>
              </w:rPr>
              <w:t>328919,48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176"/>
              <w:jc w:val="center"/>
              <w:rPr>
                <w:sz w:val="26"/>
                <w:szCs w:val="26"/>
              </w:rPr>
            </w:pPr>
            <w:r w:rsidRPr="00FF6687">
              <w:rPr>
                <w:sz w:val="26"/>
                <w:szCs w:val="26"/>
              </w:rPr>
              <w:t>2234923,85</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3</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jc w:val="center"/>
              <w:rPr>
                <w:sz w:val="26"/>
                <w:szCs w:val="26"/>
              </w:rPr>
            </w:pPr>
            <w:r w:rsidRPr="00FF6687">
              <w:rPr>
                <w:sz w:val="26"/>
                <w:szCs w:val="26"/>
              </w:rPr>
              <w:t>328949,07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176"/>
              <w:jc w:val="center"/>
              <w:rPr>
                <w:sz w:val="26"/>
                <w:szCs w:val="26"/>
              </w:rPr>
            </w:pPr>
            <w:r w:rsidRPr="00FF6687">
              <w:rPr>
                <w:sz w:val="26"/>
                <w:szCs w:val="26"/>
              </w:rPr>
              <w:t>2234910,58</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4</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jc w:val="center"/>
              <w:rPr>
                <w:sz w:val="26"/>
                <w:szCs w:val="26"/>
              </w:rPr>
            </w:pPr>
            <w:r w:rsidRPr="00FF6687">
              <w:rPr>
                <w:sz w:val="26"/>
                <w:szCs w:val="26"/>
              </w:rPr>
              <w:t>328954,87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176"/>
              <w:jc w:val="center"/>
              <w:rPr>
                <w:sz w:val="26"/>
                <w:szCs w:val="26"/>
              </w:rPr>
            </w:pPr>
            <w:r w:rsidRPr="00FF6687">
              <w:rPr>
                <w:sz w:val="26"/>
                <w:szCs w:val="26"/>
              </w:rPr>
              <w:t>2234907,98</w:t>
            </w:r>
          </w:p>
        </w:tc>
      </w:tr>
      <w:tr w:rsidR="00FF6687" w:rsidRPr="00FF6687" w:rsidTr="007607E2">
        <w:trPr>
          <w:jc w:val="center"/>
        </w:trPr>
        <w:tc>
          <w:tcPr>
            <w:tcW w:w="43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76"/>
              <w:jc w:val="center"/>
              <w:rPr>
                <w:sz w:val="26"/>
                <w:szCs w:val="26"/>
              </w:rPr>
            </w:pPr>
            <w:r w:rsidRPr="00FF6687">
              <w:rPr>
                <w:sz w:val="26"/>
                <w:szCs w:val="26"/>
              </w:rPr>
              <w:lastRenderedPageBreak/>
              <w:t>Красная линия 2</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3</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jc w:val="center"/>
              <w:rPr>
                <w:sz w:val="26"/>
                <w:szCs w:val="26"/>
              </w:rPr>
            </w:pPr>
            <w:r w:rsidRPr="00FF6687">
              <w:rPr>
                <w:sz w:val="26"/>
                <w:szCs w:val="26"/>
              </w:rPr>
              <w:t>328949,07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tabs>
                <w:tab w:val="left" w:pos="434"/>
              </w:tabs>
              <w:ind w:firstLine="176"/>
              <w:rPr>
                <w:sz w:val="26"/>
                <w:szCs w:val="26"/>
              </w:rPr>
            </w:pPr>
            <w:r w:rsidRPr="00FF6687">
              <w:rPr>
                <w:sz w:val="26"/>
                <w:szCs w:val="26"/>
              </w:rPr>
              <w:t>2234910,58</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5</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jc w:val="center"/>
              <w:rPr>
                <w:sz w:val="26"/>
                <w:szCs w:val="26"/>
              </w:rPr>
            </w:pPr>
            <w:r w:rsidRPr="00FF6687">
              <w:rPr>
                <w:sz w:val="26"/>
                <w:szCs w:val="26"/>
              </w:rPr>
              <w:t>328982,58</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176"/>
              <w:rPr>
                <w:sz w:val="26"/>
                <w:szCs w:val="26"/>
              </w:rPr>
            </w:pPr>
            <w:r w:rsidRPr="00FF6687">
              <w:rPr>
                <w:sz w:val="26"/>
                <w:szCs w:val="26"/>
              </w:rPr>
              <w:t>2234998,23</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6</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jc w:val="center"/>
              <w:rPr>
                <w:sz w:val="26"/>
                <w:szCs w:val="26"/>
              </w:rPr>
            </w:pPr>
            <w:r w:rsidRPr="00FF6687">
              <w:rPr>
                <w:sz w:val="26"/>
                <w:szCs w:val="26"/>
              </w:rPr>
              <w:t>328991,35</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176"/>
              <w:rPr>
                <w:sz w:val="26"/>
                <w:szCs w:val="26"/>
              </w:rPr>
            </w:pPr>
            <w:r w:rsidRPr="00FF6687">
              <w:rPr>
                <w:sz w:val="26"/>
                <w:szCs w:val="26"/>
              </w:rPr>
              <w:t>2235024,96</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7</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rPr>
                <w:sz w:val="26"/>
                <w:szCs w:val="26"/>
              </w:rPr>
            </w:pPr>
            <w:r w:rsidRPr="00FF6687">
              <w:rPr>
                <w:sz w:val="26"/>
                <w:szCs w:val="26"/>
              </w:rPr>
              <w:t>328995,12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176"/>
              <w:rPr>
                <w:sz w:val="26"/>
                <w:szCs w:val="26"/>
              </w:rPr>
            </w:pPr>
            <w:r w:rsidRPr="00FF6687">
              <w:rPr>
                <w:sz w:val="26"/>
                <w:szCs w:val="26"/>
              </w:rPr>
              <w:t>2235036,41</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8</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jc w:val="center"/>
              <w:rPr>
                <w:sz w:val="26"/>
                <w:szCs w:val="26"/>
              </w:rPr>
            </w:pPr>
            <w:r w:rsidRPr="00FF6687">
              <w:rPr>
                <w:sz w:val="26"/>
                <w:szCs w:val="26"/>
              </w:rPr>
              <w:t>328997,43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176"/>
              <w:rPr>
                <w:sz w:val="26"/>
                <w:szCs w:val="26"/>
              </w:rPr>
            </w:pPr>
            <w:r w:rsidRPr="00FF6687">
              <w:rPr>
                <w:sz w:val="26"/>
                <w:szCs w:val="26"/>
              </w:rPr>
              <w:t>2235043,74</w:t>
            </w:r>
          </w:p>
        </w:tc>
      </w:tr>
      <w:tr w:rsidR="00FF6687" w:rsidRPr="00FF6687" w:rsidTr="007607E2">
        <w:trPr>
          <w:jc w:val="cent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114"/>
              <w:jc w:val="center"/>
              <w:rPr>
                <w:sz w:val="26"/>
                <w:szCs w:val="26"/>
              </w:rPr>
            </w:pPr>
            <w:r w:rsidRPr="00FF6687">
              <w:rPr>
                <w:sz w:val="26"/>
                <w:szCs w:val="26"/>
              </w:rPr>
              <w:t>9</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34"/>
              <w:jc w:val="center"/>
              <w:rPr>
                <w:sz w:val="26"/>
                <w:szCs w:val="26"/>
              </w:rPr>
            </w:pPr>
            <w:r w:rsidRPr="00FF6687">
              <w:rPr>
                <w:sz w:val="26"/>
                <w:szCs w:val="26"/>
              </w:rPr>
              <w:t>328999,36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F6687" w:rsidRPr="00FF6687" w:rsidRDefault="00FF6687" w:rsidP="00FF6687">
            <w:pPr>
              <w:ind w:firstLine="176"/>
              <w:rPr>
                <w:sz w:val="26"/>
                <w:szCs w:val="26"/>
                <w:lang w:val="en-US"/>
              </w:rPr>
            </w:pPr>
            <w:r w:rsidRPr="00FF6687">
              <w:rPr>
                <w:sz w:val="26"/>
                <w:szCs w:val="26"/>
              </w:rPr>
              <w:t>2235073,98</w:t>
            </w:r>
          </w:p>
        </w:tc>
      </w:tr>
    </w:tbl>
    <w:p w:rsidR="00FF6687" w:rsidRPr="00FF6687" w:rsidRDefault="00FF6687" w:rsidP="00FF6687">
      <w:pPr>
        <w:tabs>
          <w:tab w:val="left" w:pos="0"/>
        </w:tabs>
        <w:suppressAutoHyphens/>
        <w:spacing w:line="360" w:lineRule="auto"/>
        <w:rPr>
          <w:bCs/>
          <w:color w:val="000000"/>
          <w:spacing w:val="-2"/>
          <w:sz w:val="26"/>
          <w:szCs w:val="26"/>
        </w:rPr>
      </w:pPr>
    </w:p>
    <w:p w:rsidR="00FF6687" w:rsidRPr="00FF6687" w:rsidRDefault="00FF6687" w:rsidP="00FF6687">
      <w:pPr>
        <w:tabs>
          <w:tab w:val="left" w:pos="0"/>
        </w:tabs>
        <w:suppressAutoHyphens/>
        <w:ind w:firstLine="284"/>
        <w:jc w:val="right"/>
        <w:rPr>
          <w:b/>
          <w:bCs/>
          <w:color w:val="000000"/>
          <w:spacing w:val="-2"/>
          <w:sz w:val="26"/>
          <w:szCs w:val="26"/>
        </w:rPr>
      </w:pPr>
      <w:r w:rsidRPr="00FF6687">
        <w:rPr>
          <w:b/>
          <w:bCs/>
          <w:color w:val="000000"/>
          <w:spacing w:val="-2"/>
          <w:sz w:val="26"/>
          <w:szCs w:val="26"/>
        </w:rPr>
        <w:t>Таблица 7.</w:t>
      </w:r>
    </w:p>
    <w:p w:rsidR="00FF6687" w:rsidRPr="00FF6687" w:rsidRDefault="00FF6687" w:rsidP="00FF6687">
      <w:pPr>
        <w:widowControl w:val="0"/>
        <w:ind w:firstLine="567"/>
        <w:jc w:val="center"/>
        <w:rPr>
          <w:sz w:val="26"/>
          <w:szCs w:val="26"/>
        </w:rPr>
      </w:pPr>
      <w:r w:rsidRPr="00FF6687">
        <w:rPr>
          <w:sz w:val="26"/>
          <w:szCs w:val="26"/>
        </w:rPr>
        <w:t xml:space="preserve">Перечень и сведения о площади образуемых земельных участков на </w:t>
      </w:r>
      <w:r w:rsidRPr="00FF6687">
        <w:rPr>
          <w:sz w:val="26"/>
          <w:szCs w:val="26"/>
          <w:lang w:val="en-US"/>
        </w:rPr>
        <w:t>I</w:t>
      </w:r>
      <w:r w:rsidRPr="00FF6687">
        <w:rPr>
          <w:sz w:val="26"/>
          <w:szCs w:val="26"/>
        </w:rPr>
        <w:t xml:space="preserve"> этапе межевания, в том числе возможные способы их образования</w:t>
      </w:r>
    </w:p>
    <w:tbl>
      <w:tblPr>
        <w:tblW w:w="9854" w:type="dxa"/>
        <w:jc w:val="center"/>
        <w:tblLook w:val="04A0" w:firstRow="1" w:lastRow="0" w:firstColumn="1" w:lastColumn="0" w:noHBand="0" w:noVBand="1"/>
      </w:tblPr>
      <w:tblGrid>
        <w:gridCol w:w="689"/>
        <w:gridCol w:w="2332"/>
        <w:gridCol w:w="1378"/>
        <w:gridCol w:w="2352"/>
        <w:gridCol w:w="3103"/>
      </w:tblGrid>
      <w:tr w:rsidR="00FF6687" w:rsidRPr="00FF6687" w:rsidTr="007607E2">
        <w:trPr>
          <w:cantSplit/>
          <w:trHeight w:val="677"/>
          <w:tblHeader/>
          <w:jc w:val="center"/>
        </w:trPr>
        <w:tc>
          <w:tcPr>
            <w:tcW w:w="68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t>№ ЗУ</w:t>
            </w:r>
          </w:p>
        </w:tc>
        <w:tc>
          <w:tcPr>
            <w:tcW w:w="2332" w:type="dxa"/>
            <w:tcBorders>
              <w:top w:val="single" w:sz="4" w:space="0" w:color="000000"/>
              <w:left w:val="nil"/>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t>Назначение, адрес земельного участка (далее з/у)</w:t>
            </w:r>
          </w:p>
        </w:tc>
        <w:tc>
          <w:tcPr>
            <w:tcW w:w="1378" w:type="dxa"/>
            <w:tcBorders>
              <w:top w:val="single" w:sz="4" w:space="0" w:color="000000"/>
              <w:left w:val="nil"/>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t>Площадь, м</w:t>
            </w:r>
            <w:proofErr w:type="gramStart"/>
            <w:r w:rsidRPr="00FF6687">
              <w:rPr>
                <w:b/>
                <w:bCs/>
                <w:color w:val="000000"/>
                <w:sz w:val="26"/>
                <w:szCs w:val="26"/>
              </w:rPr>
              <w:t>2</w:t>
            </w:r>
            <w:proofErr w:type="gramEnd"/>
          </w:p>
        </w:tc>
        <w:tc>
          <w:tcPr>
            <w:tcW w:w="2352" w:type="dxa"/>
            <w:tcBorders>
              <w:top w:val="single" w:sz="4" w:space="0" w:color="000000"/>
              <w:left w:val="nil"/>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t>Способ образования земельного участка</w:t>
            </w:r>
          </w:p>
        </w:tc>
        <w:tc>
          <w:tcPr>
            <w:tcW w:w="3103" w:type="dxa"/>
            <w:tcBorders>
              <w:top w:val="single" w:sz="4" w:space="0" w:color="000000"/>
              <w:left w:val="nil"/>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t>Вид разрешенного использования согласно ПЗиЗ НГО</w:t>
            </w:r>
          </w:p>
        </w:tc>
      </w:tr>
      <w:tr w:rsidR="00FF6687" w:rsidRPr="00FF6687" w:rsidTr="007607E2">
        <w:trPr>
          <w:cantSplit/>
          <w:trHeight w:val="983"/>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4</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 xml:space="preserve">Для объектов жилой застройки Почтовый адрес ориентира: </w:t>
            </w:r>
            <w:proofErr w:type="gramStart"/>
            <w:r w:rsidRPr="00FF6687">
              <w:rPr>
                <w:color w:val="000000"/>
                <w:sz w:val="26"/>
                <w:szCs w:val="26"/>
              </w:rPr>
              <w:t>Российская Федерация, Приморский край, Находкинский городской округ, г. Находка, ул. Зеленая, д. 6</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774,74</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путем перераспределения з/у  25:31:010407:3480  и земель неразграниченной государственной собственности</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 (2.1)</w:t>
            </w:r>
          </w:p>
        </w:tc>
      </w:tr>
      <w:tr w:rsidR="00FF6687" w:rsidRPr="00FF6687" w:rsidTr="007607E2">
        <w:trPr>
          <w:cantSplit/>
          <w:trHeight w:val="679"/>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5</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Для объектов жилой застройки Почтовый адрес ориентира: </w:t>
            </w:r>
            <w:proofErr w:type="gramStart"/>
            <w:r w:rsidRPr="00FF6687">
              <w:rPr>
                <w:color w:val="000000"/>
                <w:sz w:val="26"/>
                <w:szCs w:val="26"/>
              </w:rPr>
              <w:t>Российская Федерация, Приморский край, Находкинский городской округ, г. Находка, ул. Зеленая, д. 8</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622,50</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путем перераспределения з/у 25:31:010107:1037 и земель неразграниченной государственной собственности</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строительства(2.1)</w:t>
            </w:r>
          </w:p>
        </w:tc>
      </w:tr>
      <w:tr w:rsidR="00FF6687" w:rsidRPr="00FF6687" w:rsidTr="007607E2">
        <w:trPr>
          <w:cantSplit/>
          <w:trHeight w:val="983"/>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lastRenderedPageBreak/>
              <w:t>6</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Для размещения объектов, характерных для населенных пунктов. Почтовый адрес ориентира: </w:t>
            </w:r>
            <w:proofErr w:type="gramStart"/>
            <w:r w:rsidRPr="00FF6687">
              <w:rPr>
                <w:color w:val="000000"/>
                <w:sz w:val="26"/>
                <w:szCs w:val="26"/>
              </w:rPr>
              <w:t>Российская Федерация, Приморский край, Находкинский городской округ, г. Находка, ул. Зеленая, д. 8</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293,14</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путем перераспределения з/у   25:31:010407:3561 и з/у 25:31:010107:3562</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строительства(2.1)</w:t>
            </w:r>
          </w:p>
        </w:tc>
      </w:tr>
      <w:tr w:rsidR="00FF6687" w:rsidRPr="00FF6687" w:rsidTr="007607E2">
        <w:trPr>
          <w:cantSplit/>
          <w:trHeight w:val="983"/>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7</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Коммунальное обслуживание                            Почтовый адрес: </w:t>
            </w:r>
            <w:proofErr w:type="gramStart"/>
            <w:r w:rsidRPr="00FF6687">
              <w:rPr>
                <w:color w:val="000000"/>
                <w:sz w:val="26"/>
                <w:szCs w:val="26"/>
              </w:rPr>
              <w:t>Российская Федерация, Приморский край,  Находкинский городской округ, г. Находка,  ул. Зеленая, д. 8</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104,29</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путем перераспределения з/у  25:31:010107:3562 и з/у   25:31:010407:3561</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ст.34 п.1 пп. 4 коммунальное обслуживание (3.1)</w:t>
            </w:r>
          </w:p>
        </w:tc>
      </w:tr>
      <w:tr w:rsidR="00FF6687" w:rsidRPr="00FF6687" w:rsidTr="007607E2">
        <w:trPr>
          <w:cantSplit/>
          <w:trHeight w:val="679"/>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8</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Под существующий индивидуальный жилой дом Почтовый адрес: Российская Федерация, Приморский край, г. Находка, ул. Зеленая д. 12</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621,83</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 путем перераспределения з/у с КН 25:31:010407:337  и земель неразграниченной государственной собственности</w:t>
            </w:r>
            <w:proofErr w:type="gramEnd"/>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строительства(2.1)</w:t>
            </w:r>
          </w:p>
        </w:tc>
      </w:tr>
      <w:tr w:rsidR="00FF6687" w:rsidRPr="00FF6687" w:rsidTr="007607E2">
        <w:trPr>
          <w:cantSplit/>
          <w:trHeight w:val="983"/>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lastRenderedPageBreak/>
              <w:t>9</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Для индивидуальной жилой застройки Почтовый адрес ориентира: Российская Федерация, Находкинский городской округ, г. Находка, ул. Зеленая д.2</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1100,71</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Образуемый путем раздела з/</w:t>
            </w:r>
            <w:proofErr w:type="gramStart"/>
            <w:r w:rsidRPr="00FF6687">
              <w:rPr>
                <w:color w:val="000000"/>
                <w:sz w:val="26"/>
                <w:szCs w:val="26"/>
              </w:rPr>
              <w:t>у</w:t>
            </w:r>
            <w:proofErr w:type="gramEnd"/>
            <w:r w:rsidRPr="00FF6687">
              <w:rPr>
                <w:color w:val="000000"/>
                <w:sz w:val="26"/>
                <w:szCs w:val="26"/>
              </w:rPr>
              <w:t xml:space="preserve"> с КН  25:31:010407:338  </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строительства(2.1)</w:t>
            </w:r>
          </w:p>
        </w:tc>
      </w:tr>
      <w:tr w:rsidR="00FF6687" w:rsidRPr="00FF6687" w:rsidTr="007607E2">
        <w:trPr>
          <w:cantSplit/>
          <w:trHeight w:val="754"/>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10</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Малоэтажная многоквартирная жилая застройка </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1457,65</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Образуемый з/у</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пп.2 малоэтажная многоквартирная жилая застройка (2.1.1)</w:t>
            </w:r>
          </w:p>
        </w:tc>
      </w:tr>
      <w:tr w:rsidR="00FF6687" w:rsidRPr="00FF6687" w:rsidTr="007607E2">
        <w:trPr>
          <w:cantSplit/>
          <w:trHeight w:val="754"/>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16</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Малоэтажная многоквартирная жилая застройка </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662,76</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Образуемый з/у</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пп.2 малоэтажная многоквартирная жилая застройка (2.1.1)</w:t>
            </w:r>
          </w:p>
        </w:tc>
      </w:tr>
    </w:tbl>
    <w:p w:rsidR="00FF6687" w:rsidRPr="00FF6687" w:rsidRDefault="00FF6687" w:rsidP="00FF6687">
      <w:pPr>
        <w:tabs>
          <w:tab w:val="left" w:pos="0"/>
        </w:tabs>
        <w:suppressAutoHyphens/>
        <w:ind w:firstLine="284"/>
        <w:jc w:val="right"/>
        <w:rPr>
          <w:b/>
          <w:bCs/>
          <w:color w:val="000000"/>
          <w:spacing w:val="-2"/>
          <w:sz w:val="26"/>
          <w:szCs w:val="26"/>
        </w:rPr>
      </w:pPr>
    </w:p>
    <w:p w:rsidR="00FF6687" w:rsidRPr="00FF6687" w:rsidRDefault="00FF6687" w:rsidP="00FF6687">
      <w:pPr>
        <w:tabs>
          <w:tab w:val="left" w:pos="0"/>
        </w:tabs>
        <w:suppressAutoHyphens/>
        <w:ind w:firstLine="284"/>
        <w:jc w:val="right"/>
        <w:rPr>
          <w:b/>
          <w:bCs/>
          <w:color w:val="000000"/>
          <w:spacing w:val="-2"/>
          <w:sz w:val="26"/>
          <w:szCs w:val="26"/>
        </w:rPr>
      </w:pPr>
      <w:r w:rsidRPr="00FF6687">
        <w:rPr>
          <w:b/>
          <w:bCs/>
          <w:color w:val="000000"/>
          <w:spacing w:val="-2"/>
          <w:sz w:val="26"/>
          <w:szCs w:val="26"/>
        </w:rPr>
        <w:t>Таблица 8.</w:t>
      </w:r>
    </w:p>
    <w:p w:rsidR="00FF6687" w:rsidRPr="00FF6687" w:rsidRDefault="00FF6687" w:rsidP="00FF6687">
      <w:pPr>
        <w:widowControl w:val="0"/>
        <w:tabs>
          <w:tab w:val="left" w:pos="0"/>
          <w:tab w:val="left" w:pos="1276"/>
        </w:tabs>
        <w:autoSpaceDE w:val="0"/>
        <w:autoSpaceDN w:val="0"/>
        <w:adjustRightInd w:val="0"/>
        <w:ind w:firstLine="567"/>
        <w:jc w:val="center"/>
        <w:rPr>
          <w:color w:val="000000"/>
          <w:sz w:val="26"/>
          <w:szCs w:val="26"/>
        </w:rPr>
      </w:pPr>
      <w:r w:rsidRPr="00FF6687">
        <w:rPr>
          <w:color w:val="000000"/>
          <w:sz w:val="26"/>
          <w:szCs w:val="26"/>
          <w:shd w:val="clear" w:color="auto" w:fill="FFFFFF"/>
        </w:rPr>
        <w:t xml:space="preserve">Перечень и сведения о площади образуемых земельных участков на этапе </w:t>
      </w:r>
      <w:r w:rsidRPr="00FF6687">
        <w:rPr>
          <w:color w:val="000000"/>
          <w:sz w:val="26"/>
          <w:szCs w:val="26"/>
          <w:shd w:val="clear" w:color="auto" w:fill="FFFFFF"/>
          <w:lang w:val="en-US"/>
        </w:rPr>
        <w:t>I</w:t>
      </w:r>
      <w:r w:rsidRPr="00FF6687">
        <w:rPr>
          <w:color w:val="000000"/>
          <w:sz w:val="26"/>
          <w:szCs w:val="26"/>
          <w:shd w:val="clear" w:color="auto" w:fill="FFFFFF"/>
        </w:rPr>
        <w:t xml:space="preserve"> межевания, которые будут отнесены к территориям общего пользования или имуществу общего пользования</w:t>
      </w:r>
    </w:p>
    <w:tbl>
      <w:tblPr>
        <w:tblW w:w="9880" w:type="dxa"/>
        <w:jc w:val="center"/>
        <w:tblInd w:w="2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3036"/>
        <w:gridCol w:w="1331"/>
        <w:gridCol w:w="2382"/>
        <w:gridCol w:w="2586"/>
      </w:tblGrid>
      <w:tr w:rsidR="00FF6687" w:rsidRPr="00FF6687" w:rsidTr="007607E2">
        <w:trPr>
          <w:cantSplit/>
          <w:trHeight w:val="615"/>
          <w:tblHeader/>
          <w:jc w:val="center"/>
        </w:trPr>
        <w:tc>
          <w:tcPr>
            <w:tcW w:w="425" w:type="dxa"/>
            <w:shd w:val="clear" w:color="auto" w:fill="auto"/>
            <w:vAlign w:val="center"/>
            <w:hideMark/>
          </w:tcPr>
          <w:p w:rsidR="00FF6687" w:rsidRPr="00FF6687" w:rsidRDefault="00FF6687" w:rsidP="00FF6687">
            <w:pPr>
              <w:jc w:val="center"/>
              <w:rPr>
                <w:b/>
                <w:color w:val="000000"/>
                <w:sz w:val="26"/>
                <w:szCs w:val="26"/>
              </w:rPr>
            </w:pPr>
            <w:r w:rsidRPr="00FF6687">
              <w:rPr>
                <w:b/>
                <w:color w:val="000000"/>
                <w:sz w:val="26"/>
                <w:szCs w:val="26"/>
              </w:rPr>
              <w:t>№ ЗУ</w:t>
            </w:r>
          </w:p>
        </w:tc>
        <w:tc>
          <w:tcPr>
            <w:tcW w:w="3117" w:type="dxa"/>
            <w:shd w:val="clear" w:color="auto" w:fill="auto"/>
            <w:vAlign w:val="center"/>
            <w:hideMark/>
          </w:tcPr>
          <w:p w:rsidR="00FF6687" w:rsidRPr="00FF6687" w:rsidRDefault="00FF6687" w:rsidP="00FF6687">
            <w:pPr>
              <w:jc w:val="center"/>
              <w:rPr>
                <w:b/>
                <w:color w:val="000000"/>
                <w:sz w:val="26"/>
                <w:szCs w:val="26"/>
              </w:rPr>
            </w:pPr>
            <w:r w:rsidRPr="00FF6687">
              <w:rPr>
                <w:b/>
                <w:color w:val="000000"/>
                <w:sz w:val="26"/>
                <w:szCs w:val="26"/>
              </w:rPr>
              <w:t>Назначение, адрес земельного участка (далее з/у)</w:t>
            </w:r>
          </w:p>
        </w:tc>
        <w:tc>
          <w:tcPr>
            <w:tcW w:w="1334" w:type="dxa"/>
            <w:shd w:val="clear" w:color="auto" w:fill="auto"/>
            <w:vAlign w:val="center"/>
            <w:hideMark/>
          </w:tcPr>
          <w:p w:rsidR="00FF6687" w:rsidRPr="00FF6687" w:rsidRDefault="00FF6687" w:rsidP="00FF6687">
            <w:pPr>
              <w:ind w:right="-104"/>
              <w:jc w:val="center"/>
              <w:rPr>
                <w:b/>
                <w:color w:val="000000"/>
                <w:sz w:val="26"/>
                <w:szCs w:val="26"/>
              </w:rPr>
            </w:pPr>
            <w:r w:rsidRPr="00FF6687">
              <w:rPr>
                <w:b/>
                <w:color w:val="000000"/>
                <w:sz w:val="26"/>
                <w:szCs w:val="26"/>
              </w:rPr>
              <w:t>Площадь, м</w:t>
            </w:r>
            <w:proofErr w:type="gramStart"/>
            <w:r w:rsidRPr="00FF6687">
              <w:rPr>
                <w:b/>
                <w:color w:val="000000"/>
                <w:sz w:val="26"/>
                <w:szCs w:val="26"/>
              </w:rPr>
              <w:t>2</w:t>
            </w:r>
            <w:proofErr w:type="gramEnd"/>
          </w:p>
        </w:tc>
        <w:tc>
          <w:tcPr>
            <w:tcW w:w="2397" w:type="dxa"/>
            <w:shd w:val="clear" w:color="auto" w:fill="auto"/>
            <w:vAlign w:val="center"/>
            <w:hideMark/>
          </w:tcPr>
          <w:p w:rsidR="00FF6687" w:rsidRPr="00FF6687" w:rsidRDefault="00FF6687" w:rsidP="00FF6687">
            <w:pPr>
              <w:ind w:right="-101"/>
              <w:jc w:val="center"/>
              <w:rPr>
                <w:b/>
                <w:color w:val="000000"/>
                <w:sz w:val="26"/>
                <w:szCs w:val="26"/>
              </w:rPr>
            </w:pPr>
            <w:r w:rsidRPr="00FF6687">
              <w:rPr>
                <w:b/>
                <w:color w:val="000000"/>
                <w:sz w:val="26"/>
                <w:szCs w:val="26"/>
              </w:rPr>
              <w:t>Способ образования земельного участка</w:t>
            </w:r>
          </w:p>
        </w:tc>
        <w:tc>
          <w:tcPr>
            <w:tcW w:w="2607" w:type="dxa"/>
            <w:shd w:val="clear" w:color="auto" w:fill="auto"/>
            <w:vAlign w:val="center"/>
            <w:hideMark/>
          </w:tcPr>
          <w:p w:rsidR="00FF6687" w:rsidRPr="00FF6687" w:rsidRDefault="00FF6687" w:rsidP="00FF6687">
            <w:pPr>
              <w:ind w:right="-108"/>
              <w:jc w:val="center"/>
              <w:rPr>
                <w:b/>
                <w:color w:val="000000"/>
                <w:sz w:val="26"/>
                <w:szCs w:val="26"/>
              </w:rPr>
            </w:pPr>
            <w:r w:rsidRPr="00FF6687">
              <w:rPr>
                <w:b/>
                <w:color w:val="000000"/>
                <w:sz w:val="26"/>
                <w:szCs w:val="26"/>
              </w:rPr>
              <w:t>Вид разрешенного использования согласно ПЗиЗ НГО (далее ВРИ)</w:t>
            </w:r>
          </w:p>
        </w:tc>
      </w:tr>
      <w:tr w:rsidR="00FF6687" w:rsidRPr="00FF6687" w:rsidTr="007607E2">
        <w:trPr>
          <w:cantSplit/>
          <w:trHeight w:val="922"/>
          <w:jc w:val="center"/>
        </w:trPr>
        <w:tc>
          <w:tcPr>
            <w:tcW w:w="425"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11</w:t>
            </w:r>
          </w:p>
        </w:tc>
        <w:tc>
          <w:tcPr>
            <w:tcW w:w="311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Территория общего пользования (озеленение)</w:t>
            </w:r>
          </w:p>
        </w:tc>
        <w:tc>
          <w:tcPr>
            <w:tcW w:w="1334"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349,30</w:t>
            </w:r>
          </w:p>
        </w:tc>
        <w:tc>
          <w:tcPr>
            <w:tcW w:w="239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Образуемый з/у</w:t>
            </w:r>
          </w:p>
        </w:tc>
        <w:tc>
          <w:tcPr>
            <w:tcW w:w="260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 6 земельные участки (территории) общего пользования (12.0)</w:t>
            </w:r>
          </w:p>
        </w:tc>
      </w:tr>
      <w:tr w:rsidR="00FF6687" w:rsidRPr="00FF6687" w:rsidTr="007607E2">
        <w:trPr>
          <w:cantSplit/>
          <w:trHeight w:val="1398"/>
          <w:jc w:val="center"/>
        </w:trPr>
        <w:tc>
          <w:tcPr>
            <w:tcW w:w="425"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12</w:t>
            </w:r>
          </w:p>
        </w:tc>
        <w:tc>
          <w:tcPr>
            <w:tcW w:w="311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Территория общего пользования  (береговая полоса)</w:t>
            </w:r>
          </w:p>
        </w:tc>
        <w:tc>
          <w:tcPr>
            <w:tcW w:w="1334"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174,16</w:t>
            </w:r>
          </w:p>
        </w:tc>
        <w:tc>
          <w:tcPr>
            <w:tcW w:w="239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 </w:t>
            </w:r>
            <w:proofErr w:type="gramStart"/>
            <w:r w:rsidRPr="00FF6687">
              <w:rPr>
                <w:color w:val="000000"/>
                <w:sz w:val="26"/>
                <w:szCs w:val="26"/>
              </w:rPr>
              <w:t>Образуемый</w:t>
            </w:r>
            <w:proofErr w:type="gramEnd"/>
            <w:r w:rsidRPr="00FF6687">
              <w:rPr>
                <w:color w:val="000000"/>
                <w:sz w:val="26"/>
                <w:szCs w:val="26"/>
              </w:rPr>
              <w:t xml:space="preserve"> путем раздела з/у 25:31:010407:338</w:t>
            </w:r>
          </w:p>
          <w:p w:rsidR="00FF6687" w:rsidRPr="00FF6687" w:rsidRDefault="00FF6687" w:rsidP="00FF6687">
            <w:pPr>
              <w:jc w:val="center"/>
              <w:rPr>
                <w:color w:val="000000"/>
                <w:sz w:val="26"/>
                <w:szCs w:val="26"/>
              </w:rPr>
            </w:pPr>
          </w:p>
        </w:tc>
        <w:tc>
          <w:tcPr>
            <w:tcW w:w="260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ст.34 п.1 пп.6 земельные участки (территории) общего пользования(12.0)</w:t>
            </w:r>
          </w:p>
        </w:tc>
      </w:tr>
      <w:tr w:rsidR="00FF6687" w:rsidRPr="00FF6687" w:rsidTr="007607E2">
        <w:trPr>
          <w:cantSplit/>
          <w:trHeight w:val="209"/>
          <w:jc w:val="center"/>
        </w:trPr>
        <w:tc>
          <w:tcPr>
            <w:tcW w:w="425"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13</w:t>
            </w:r>
          </w:p>
        </w:tc>
        <w:tc>
          <w:tcPr>
            <w:tcW w:w="311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Земельный участок общего пользования (под проезд)</w:t>
            </w:r>
          </w:p>
        </w:tc>
        <w:tc>
          <w:tcPr>
            <w:tcW w:w="1334"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308,82</w:t>
            </w:r>
          </w:p>
        </w:tc>
        <w:tc>
          <w:tcPr>
            <w:tcW w:w="239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Образуемый з/у</w:t>
            </w:r>
          </w:p>
        </w:tc>
        <w:tc>
          <w:tcPr>
            <w:tcW w:w="260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 6 земельные участки (территории) общего пользования (12.0)</w:t>
            </w:r>
          </w:p>
        </w:tc>
      </w:tr>
      <w:tr w:rsidR="00FF6687" w:rsidRPr="00FF6687" w:rsidTr="007607E2">
        <w:trPr>
          <w:cantSplit/>
          <w:trHeight w:val="209"/>
          <w:jc w:val="center"/>
        </w:trPr>
        <w:tc>
          <w:tcPr>
            <w:tcW w:w="425"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lastRenderedPageBreak/>
              <w:t>14</w:t>
            </w:r>
          </w:p>
        </w:tc>
        <w:tc>
          <w:tcPr>
            <w:tcW w:w="311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Земельный участок общего пользования (под проезд)</w:t>
            </w:r>
          </w:p>
        </w:tc>
        <w:tc>
          <w:tcPr>
            <w:tcW w:w="1334"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350,33</w:t>
            </w:r>
          </w:p>
        </w:tc>
        <w:tc>
          <w:tcPr>
            <w:tcW w:w="239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Образуемый з/у</w:t>
            </w:r>
          </w:p>
        </w:tc>
        <w:tc>
          <w:tcPr>
            <w:tcW w:w="260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 6 земельные участки (территории) общего пользования (12.0)</w:t>
            </w:r>
          </w:p>
        </w:tc>
      </w:tr>
      <w:tr w:rsidR="00FF6687" w:rsidRPr="00FF6687" w:rsidTr="007607E2">
        <w:trPr>
          <w:cantSplit/>
          <w:trHeight w:val="209"/>
          <w:jc w:val="center"/>
        </w:trPr>
        <w:tc>
          <w:tcPr>
            <w:tcW w:w="425"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15</w:t>
            </w:r>
          </w:p>
        </w:tc>
        <w:tc>
          <w:tcPr>
            <w:tcW w:w="311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Территория общего пользования (улично-дорожная сеть в красных линиях)</w:t>
            </w:r>
          </w:p>
        </w:tc>
        <w:tc>
          <w:tcPr>
            <w:tcW w:w="1334"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1132,29</w:t>
            </w:r>
          </w:p>
        </w:tc>
        <w:tc>
          <w:tcPr>
            <w:tcW w:w="239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Образуемый з/у</w:t>
            </w:r>
          </w:p>
        </w:tc>
        <w:tc>
          <w:tcPr>
            <w:tcW w:w="2607"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Территория общего пользования (улично-дорожная сеть в красных линиях)</w:t>
            </w:r>
          </w:p>
        </w:tc>
      </w:tr>
    </w:tbl>
    <w:p w:rsidR="00FF6687" w:rsidRPr="00FF6687" w:rsidRDefault="00FF6687" w:rsidP="00FF6687">
      <w:pPr>
        <w:tabs>
          <w:tab w:val="left" w:pos="0"/>
        </w:tabs>
        <w:suppressAutoHyphens/>
        <w:ind w:firstLine="284"/>
        <w:jc w:val="right"/>
        <w:rPr>
          <w:b/>
          <w:bCs/>
          <w:color w:val="000000"/>
          <w:spacing w:val="-2"/>
          <w:sz w:val="26"/>
          <w:szCs w:val="26"/>
        </w:rPr>
      </w:pPr>
    </w:p>
    <w:p w:rsidR="00FF6687" w:rsidRPr="00FF6687" w:rsidRDefault="00FF6687" w:rsidP="00FF6687">
      <w:pPr>
        <w:tabs>
          <w:tab w:val="left" w:pos="0"/>
        </w:tabs>
        <w:suppressAutoHyphens/>
        <w:ind w:firstLine="284"/>
        <w:jc w:val="right"/>
        <w:rPr>
          <w:b/>
          <w:bCs/>
          <w:color w:val="000000"/>
          <w:spacing w:val="-2"/>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rFonts w:eastAsia="TimesNewRoman"/>
          <w:b/>
          <w:bCs/>
          <w:sz w:val="26"/>
          <w:szCs w:val="26"/>
        </w:rPr>
      </w:pPr>
      <w:r w:rsidRPr="00FF6687">
        <w:rPr>
          <w:rFonts w:eastAsia="TimesNewRoman"/>
          <w:b/>
          <w:bCs/>
          <w:sz w:val="26"/>
          <w:szCs w:val="26"/>
        </w:rPr>
        <w:t>Таблица 9.</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w:t>
      </w:r>
      <w:proofErr w:type="gramStart"/>
      <w:r w:rsidRPr="00FF6687">
        <w:rPr>
          <w:color w:val="000000"/>
          <w:sz w:val="26"/>
          <w:szCs w:val="26"/>
        </w:rPr>
        <w:t>4</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328965,04</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2234952,34</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328961,66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2234950,61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328960,66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2234950,65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328950,95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2234951,20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328941,19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2234951,59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328941,66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2234961,61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328939,19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2234962,17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328940,52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2234972,96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328941,69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2234978,87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328942,35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2234978,79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328942,68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2234983,34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328950,42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2234981,96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328955,66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2234981,55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328955,30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2234977,28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2234976,82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328963,81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2234976,44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328964,19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2234976,40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328964,15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2234973,75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328966,11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2234973,35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328969,70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2234972,63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328972,35</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2234971,46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328972,29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2234971,29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328965,04</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2234952,34</w:t>
            </w:r>
          </w:p>
        </w:tc>
      </w:tr>
    </w:tbl>
    <w:p w:rsidR="00FF6687" w:rsidRPr="00FF6687" w:rsidRDefault="00FF6687" w:rsidP="00FF6687">
      <w:pPr>
        <w:widowControl w:val="0"/>
        <w:tabs>
          <w:tab w:val="left" w:pos="993"/>
        </w:tabs>
        <w:autoSpaceDE w:val="0"/>
        <w:autoSpaceDN w:val="0"/>
        <w:adjustRightInd w:val="0"/>
        <w:spacing w:line="360" w:lineRule="auto"/>
        <w:ind w:left="142" w:right="85"/>
        <w:jc w:val="center"/>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Таблица 10.</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lastRenderedPageBreak/>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328959,72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2235006,03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328957,84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2235006,18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328959,69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2235027,01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328960,15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2235027,27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328963,12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2235027,03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328976,07</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2235025,36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328976,25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2235026,13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328991,16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2235024,50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328984,25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2235003,34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328959,72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2235006,03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Таблица 11.</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w:t>
      </w:r>
      <w:proofErr w:type="gramStart"/>
      <w:r w:rsidRPr="00FF6687">
        <w:rPr>
          <w:color w:val="000000"/>
          <w:sz w:val="26"/>
          <w:szCs w:val="26"/>
        </w:rPr>
        <w:t>6</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328991,16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2235024,51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328978,50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2235025,89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328977,18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2235026,03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328976,25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2235026,13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328976,07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2235025,36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328963,12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2235027,04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328960,15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2235027,27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328959,69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2235027,01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328958,62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2235027,05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328956,26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2235027,16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328955,70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2235027,19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328956,03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2235032,32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328960,83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2235032,25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328960,77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2235034,45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328960,30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2235035,05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328961,40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2235040,46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328963,98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2235040,10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328966,06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2235039,81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328973,56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2235038,65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328977,71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2235038,25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328978,51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2235037,86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328977,68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2235029,25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328991,52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2235027,66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lastRenderedPageBreak/>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328991,16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2235024,51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Таблица 12.</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w:t>
      </w:r>
      <w:proofErr w:type="gramStart"/>
      <w:r w:rsidRPr="00FF6687">
        <w:rPr>
          <w:color w:val="000000"/>
          <w:sz w:val="26"/>
          <w:szCs w:val="26"/>
        </w:rPr>
        <w:t>7</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328992,33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2235034,68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328991,52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2235027,66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328977,68</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2235029,25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328978,51</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2235037,86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328981,11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2235036,61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328982,92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2235036,06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2235034,74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328992,33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2235034,68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Таблица 13.</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2235034,74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328982,92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2235036,06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328981,11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2235036,61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328977,71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2235038,25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328973,56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2235038,65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328966,06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2235039,81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328963,98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2235040,10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328962,52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2235056,13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328969,80</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2235055,99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328998,15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2235055,05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328997,43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2235043,74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328997,39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2235043,63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328997,39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2235043,61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328997,07</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2235042,62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328997,06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2235042,61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328996,99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2235042,41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328994,93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2235035,95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2235034,74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Таблица 14.</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lastRenderedPageBreak/>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w:t>
      </w:r>
      <w:proofErr w:type="gramStart"/>
      <w:r w:rsidRPr="00FF6687">
        <w:rPr>
          <w:color w:val="000000"/>
          <w:sz w:val="26"/>
          <w:szCs w:val="26"/>
        </w:rPr>
        <w:t>9</w:t>
      </w:r>
      <w:proofErr w:type="gramEnd"/>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328960,83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2235032,25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328956,03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2235032,32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328949,91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2235032,42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328947,55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2235035,45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328936,76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2235045,27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328938,09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2235049,56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328940,94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2235056,90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328943,42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2235063,89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328954,78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2235065,45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328971,18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2235066,50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328971,49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2235066,53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328982,01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2235067,90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328989,59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2235069,55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328990,13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2235069,70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328993,75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2235070,93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328995,06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2235066,45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328997,73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2235065,54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328997,62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2235061,52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328997,01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2235055,09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328969,80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2235055,99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328962,52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2235056,13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328963,98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2235040,10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328961,40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2235040,46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328960,30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2235035,06</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328960,77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2235034,46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328960,83</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2235032,25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 xml:space="preserve">Таблица 15. </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328943,16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2234945,57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328934,03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2234945,87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328933,62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2234945,90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328933,83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2234948,93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328934,11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2234953,35</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lastRenderedPageBreak/>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328925,70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2234953,80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328925,44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2234949,70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328925,42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2234949,52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328926,14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2234949,48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328925,99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2234947,23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328922,01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2234947,50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328905,03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2234955,17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328905,10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2234958,86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328906,20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2234959,64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328908,90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2234975,51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328910,22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2234975,51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328910,50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2234976,62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328912,74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2234985,45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328914,94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2234994,61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328915,96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2234998,51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328917,49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2235004,29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328917,41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2235006,36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328919,40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2235005,42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328919,99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2235005,14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328927,89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2234997,84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328936,39</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2234989,00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328936,66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2234988,72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328939,43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2234986,23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29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328942,68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2234983,34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30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328942,35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2234978,79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31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328941,69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2234978,87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32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328940,52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2234972,96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33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328939,19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2234962,17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34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328941,66</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2234961,61</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35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328941,19</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2234951,59</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36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328943,29</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2234951,51</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ind w:firstLine="34"/>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328943,16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2234945,57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 xml:space="preserve">Таблица 16. </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328949,07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2234910,58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328937,74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2234915,91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328945,15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2234936,14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328961,07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2234941,97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328949,07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2234910,58 </w:t>
            </w:r>
          </w:p>
        </w:tc>
      </w:tr>
    </w:tbl>
    <w:p w:rsidR="00FF6687" w:rsidRPr="00FF6687" w:rsidRDefault="00FF6687" w:rsidP="00FF6687">
      <w:pPr>
        <w:widowControl w:val="0"/>
        <w:tabs>
          <w:tab w:val="left" w:pos="993"/>
        </w:tabs>
        <w:autoSpaceDE w:val="0"/>
        <w:autoSpaceDN w:val="0"/>
        <w:adjustRightInd w:val="0"/>
        <w:spacing w:line="360" w:lineRule="auto"/>
        <w:ind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lastRenderedPageBreak/>
        <w:t xml:space="preserve">Таблица 17. </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328943,37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2235063,88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328944,63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2235067,30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328953,20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2235068,19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328957,49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2235069,37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328962,53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2235069,80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328971,82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2235070,65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328977,02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2235071,10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328980,47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2235070,49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328983,84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2235071,49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328987,29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2235072,51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328992,82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2235074,14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328993,75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2235070,93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328990,13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2235069,70</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328989,59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2235069,55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328982,01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2235067,90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328971,49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2235066,53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328971,18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2235066,50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328954,78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2235065,45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328943,37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2235063,88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 xml:space="preserve">Таблица 18. </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328945,15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2234936,14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328933,59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2234939,51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328934,03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2234945,87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328943,16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2234945,57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328943,29</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2234951,51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328950,95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2234951,20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328960,66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2234950,65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328961,66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2234950,61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328965,04</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2234952,34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328961,07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2234941,97</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328945,15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2234936,14  </w:t>
            </w:r>
          </w:p>
        </w:tc>
      </w:tr>
    </w:tbl>
    <w:p w:rsidR="00FF6687" w:rsidRPr="00FF6687" w:rsidRDefault="00FF6687" w:rsidP="00FF6687">
      <w:pPr>
        <w:widowControl w:val="0"/>
        <w:tabs>
          <w:tab w:val="left" w:pos="993"/>
        </w:tabs>
        <w:autoSpaceDE w:val="0"/>
        <w:autoSpaceDN w:val="0"/>
        <w:adjustRightInd w:val="0"/>
        <w:spacing w:line="360" w:lineRule="auto"/>
        <w:ind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lastRenderedPageBreak/>
        <w:t>Таблица 19.</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328899,17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2234951,37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328893,75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2234936,59</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328889,34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2234938,66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328888,61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2234939,02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328888,81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2234939,51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328904,88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2234977,07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328917,41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2235006,36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328917,49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2235004,29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328915,96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2234998,51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328914,94</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2234994,61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328912,73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2234985,45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328910,50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2234976,62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328910,22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2234975,51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328908,90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2234970,31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328906,20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2234959,64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328906,00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2234958,86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328905,03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2234955,17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328901,35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2234957,23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328899,03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2234951,41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328899,17</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2234951,37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 xml:space="preserve">Таблица 20. </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328999,36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2235073,99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329006,18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2235074,01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329005,77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2235057,83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329005,39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2235042,52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328993,12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2235009,85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328974,62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2234960,58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328954,87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2234907,98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328949,27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2234910,49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328949,07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2234910,58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lastRenderedPageBreak/>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328961,28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2234942,50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328965,04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2234952,34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328972,29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2234971,29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328972,35</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2234971,46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328972,35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2234971,46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328977,64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2234985,31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328982,58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2234998,23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328992,16</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2235027,59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328994,38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2235034,41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2235042,62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328997,39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2235043,63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328997,41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2235043,69</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328997,43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2235043,74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328999,36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2235073,99  </w:t>
            </w:r>
          </w:p>
        </w:tc>
      </w:tr>
    </w:tbl>
    <w:p w:rsidR="00FF6687" w:rsidRPr="00FF6687" w:rsidRDefault="00FF6687" w:rsidP="00FF6687">
      <w:pPr>
        <w:widowControl w:val="0"/>
        <w:tabs>
          <w:tab w:val="left" w:pos="993"/>
        </w:tabs>
        <w:autoSpaceDE w:val="0"/>
        <w:autoSpaceDN w:val="0"/>
        <w:adjustRightInd w:val="0"/>
        <w:spacing w:line="360" w:lineRule="auto"/>
        <w:ind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 xml:space="preserve">Таблица 21.  </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1 этапе межевания земельного участка с условным номером </w:t>
      </w:r>
      <w:r w:rsidRPr="00FF6687">
        <w:rPr>
          <w:color w:val="000000"/>
          <w:sz w:val="26"/>
          <w:szCs w:val="26"/>
        </w:rPr>
        <w:t>25:31:010407:ЗУ16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328901,35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2234957,23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328905,03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2234955,17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328922,01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2234947,50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328925,99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2234947,23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328926,14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2234949,49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328925,42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2234949,52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328925,70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2234953,80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328934,11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2234953,35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328933,83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2234948,93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328933,62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2234945,90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328934,03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2234945,87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328933,59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2234939,51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328922,56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2234942,72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328916,34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2234925,97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328893,75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2234936,59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328899,17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2234951,37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328899,03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2234951,41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328901,35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2234957,23 </w:t>
            </w:r>
          </w:p>
        </w:tc>
      </w:tr>
    </w:tbl>
    <w:p w:rsidR="00FF6687" w:rsidRPr="00FF6687" w:rsidRDefault="00FF6687" w:rsidP="00FF6687">
      <w:pPr>
        <w:tabs>
          <w:tab w:val="left" w:pos="0"/>
        </w:tabs>
        <w:suppressAutoHyphens/>
        <w:rPr>
          <w:b/>
          <w:bCs/>
          <w:color w:val="000000"/>
          <w:spacing w:val="-2"/>
          <w:sz w:val="26"/>
          <w:szCs w:val="26"/>
        </w:rPr>
      </w:pPr>
    </w:p>
    <w:p w:rsidR="00FF6687" w:rsidRPr="00FF6687" w:rsidRDefault="00FF6687" w:rsidP="00FF6687">
      <w:pPr>
        <w:tabs>
          <w:tab w:val="left" w:pos="0"/>
        </w:tabs>
        <w:suppressAutoHyphens/>
        <w:ind w:firstLine="284"/>
        <w:jc w:val="right"/>
        <w:rPr>
          <w:b/>
          <w:bCs/>
          <w:color w:val="000000"/>
          <w:spacing w:val="-2"/>
          <w:sz w:val="26"/>
          <w:szCs w:val="26"/>
        </w:rPr>
      </w:pPr>
    </w:p>
    <w:p w:rsidR="00FF6687" w:rsidRPr="00FF6687" w:rsidRDefault="00FF6687" w:rsidP="00FF6687">
      <w:pPr>
        <w:tabs>
          <w:tab w:val="left" w:pos="0"/>
        </w:tabs>
        <w:suppressAutoHyphens/>
        <w:ind w:firstLine="284"/>
        <w:jc w:val="right"/>
        <w:rPr>
          <w:b/>
          <w:bCs/>
          <w:color w:val="000000"/>
          <w:spacing w:val="-2"/>
          <w:sz w:val="26"/>
          <w:szCs w:val="26"/>
        </w:rPr>
      </w:pPr>
      <w:r w:rsidRPr="00FF6687">
        <w:rPr>
          <w:b/>
          <w:bCs/>
          <w:color w:val="000000"/>
          <w:spacing w:val="-2"/>
          <w:sz w:val="26"/>
          <w:szCs w:val="26"/>
        </w:rPr>
        <w:t>Таблица 22.</w:t>
      </w:r>
    </w:p>
    <w:p w:rsidR="00FF6687" w:rsidRPr="00FF6687" w:rsidRDefault="00FF6687" w:rsidP="00FF6687">
      <w:pPr>
        <w:widowControl w:val="0"/>
        <w:tabs>
          <w:tab w:val="left" w:pos="5954"/>
        </w:tabs>
        <w:ind w:firstLine="567"/>
        <w:jc w:val="center"/>
        <w:rPr>
          <w:color w:val="000000"/>
          <w:sz w:val="26"/>
          <w:szCs w:val="26"/>
          <w:shd w:val="clear" w:color="auto" w:fill="FFFFFF"/>
        </w:rPr>
      </w:pPr>
      <w:r w:rsidRPr="00FF6687">
        <w:rPr>
          <w:color w:val="000000"/>
          <w:sz w:val="26"/>
          <w:szCs w:val="26"/>
          <w:shd w:val="clear" w:color="auto" w:fill="FFFFFF"/>
        </w:rPr>
        <w:t xml:space="preserve">Перечень и сведения о площади образуемых земельных участков на этапе </w:t>
      </w:r>
      <w:r w:rsidRPr="00FF6687">
        <w:rPr>
          <w:color w:val="000000"/>
          <w:sz w:val="26"/>
          <w:szCs w:val="26"/>
          <w:shd w:val="clear" w:color="auto" w:fill="FFFFFF"/>
          <w:lang w:val="en-US"/>
        </w:rPr>
        <w:t>II</w:t>
      </w:r>
      <w:r w:rsidRPr="00FF6687">
        <w:rPr>
          <w:color w:val="000000"/>
          <w:sz w:val="26"/>
          <w:szCs w:val="26"/>
          <w:shd w:val="clear" w:color="auto" w:fill="FFFFFF"/>
        </w:rPr>
        <w:t xml:space="preserve">  межевания, в том числе возможные способы их образования</w:t>
      </w:r>
    </w:p>
    <w:tbl>
      <w:tblPr>
        <w:tblW w:w="9854" w:type="dxa"/>
        <w:jc w:val="center"/>
        <w:tblLook w:val="04A0" w:firstRow="1" w:lastRow="0" w:firstColumn="1" w:lastColumn="0" w:noHBand="0" w:noVBand="1"/>
      </w:tblPr>
      <w:tblGrid>
        <w:gridCol w:w="689"/>
        <w:gridCol w:w="2332"/>
        <w:gridCol w:w="1378"/>
        <w:gridCol w:w="2352"/>
        <w:gridCol w:w="3103"/>
      </w:tblGrid>
      <w:tr w:rsidR="00FF6687" w:rsidRPr="00FF6687" w:rsidTr="007607E2">
        <w:trPr>
          <w:cantSplit/>
          <w:trHeight w:val="677"/>
          <w:tblHeader/>
          <w:jc w:val="center"/>
        </w:trPr>
        <w:tc>
          <w:tcPr>
            <w:tcW w:w="68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lastRenderedPageBreak/>
              <w:t>№ ЗУ</w:t>
            </w:r>
          </w:p>
        </w:tc>
        <w:tc>
          <w:tcPr>
            <w:tcW w:w="2332" w:type="dxa"/>
            <w:tcBorders>
              <w:top w:val="single" w:sz="4" w:space="0" w:color="000000"/>
              <w:left w:val="nil"/>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t>Назначение, адрес земельного участка (далее з/у)</w:t>
            </w:r>
          </w:p>
        </w:tc>
        <w:tc>
          <w:tcPr>
            <w:tcW w:w="1378" w:type="dxa"/>
            <w:tcBorders>
              <w:top w:val="single" w:sz="4" w:space="0" w:color="000000"/>
              <w:left w:val="nil"/>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t>Площадь, м</w:t>
            </w:r>
            <w:proofErr w:type="gramStart"/>
            <w:r w:rsidRPr="00FF6687">
              <w:rPr>
                <w:b/>
                <w:bCs/>
                <w:color w:val="000000"/>
                <w:sz w:val="26"/>
                <w:szCs w:val="26"/>
              </w:rPr>
              <w:t>2</w:t>
            </w:r>
            <w:proofErr w:type="gramEnd"/>
          </w:p>
        </w:tc>
        <w:tc>
          <w:tcPr>
            <w:tcW w:w="2352" w:type="dxa"/>
            <w:tcBorders>
              <w:top w:val="single" w:sz="4" w:space="0" w:color="000000"/>
              <w:left w:val="nil"/>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t>Способ образования земельного участка</w:t>
            </w:r>
          </w:p>
        </w:tc>
        <w:tc>
          <w:tcPr>
            <w:tcW w:w="3103" w:type="dxa"/>
            <w:tcBorders>
              <w:top w:val="single" w:sz="4" w:space="0" w:color="000000"/>
              <w:left w:val="nil"/>
              <w:bottom w:val="single" w:sz="4" w:space="0" w:color="auto"/>
              <w:right w:val="single" w:sz="4" w:space="0" w:color="000000"/>
            </w:tcBorders>
            <w:shd w:val="clear" w:color="auto" w:fill="auto"/>
            <w:vAlign w:val="center"/>
            <w:hideMark/>
          </w:tcPr>
          <w:p w:rsidR="00FF6687" w:rsidRPr="00FF6687" w:rsidRDefault="00FF6687" w:rsidP="00FF6687">
            <w:pPr>
              <w:jc w:val="center"/>
              <w:rPr>
                <w:b/>
                <w:bCs/>
                <w:color w:val="000000"/>
                <w:sz w:val="26"/>
                <w:szCs w:val="26"/>
              </w:rPr>
            </w:pPr>
            <w:r w:rsidRPr="00FF6687">
              <w:rPr>
                <w:b/>
                <w:bCs/>
                <w:color w:val="000000"/>
                <w:sz w:val="26"/>
                <w:szCs w:val="26"/>
              </w:rPr>
              <w:t>Вид разрешенного использования согласно ПЗиЗ НГО</w:t>
            </w:r>
          </w:p>
        </w:tc>
      </w:tr>
      <w:tr w:rsidR="00FF6687" w:rsidRPr="00FF6687" w:rsidTr="007607E2">
        <w:trPr>
          <w:cantSplit/>
          <w:trHeight w:val="983"/>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4</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 xml:space="preserve">Для объектов жилой застройки Почтовый адрес ориентира: </w:t>
            </w:r>
            <w:proofErr w:type="gramStart"/>
            <w:r w:rsidRPr="00FF6687">
              <w:rPr>
                <w:color w:val="000000"/>
                <w:sz w:val="26"/>
                <w:szCs w:val="26"/>
              </w:rPr>
              <w:t>Российская Федерация, Приморский край, Находкинский городской округ, г. Находка, ул. Зеленая, д. 6</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774,74</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на </w:t>
            </w:r>
            <w:r w:rsidRPr="00FF6687">
              <w:rPr>
                <w:color w:val="000000"/>
                <w:sz w:val="26"/>
                <w:szCs w:val="26"/>
                <w:lang w:val="en-US"/>
              </w:rPr>
              <w:t xml:space="preserve">I </w:t>
            </w:r>
            <w:r w:rsidRPr="00FF6687">
              <w:rPr>
                <w:color w:val="000000"/>
                <w:sz w:val="26"/>
                <w:szCs w:val="26"/>
              </w:rPr>
              <w:t>этапе</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 (2.1)</w:t>
            </w:r>
          </w:p>
        </w:tc>
      </w:tr>
      <w:tr w:rsidR="00FF6687" w:rsidRPr="00FF6687" w:rsidTr="007607E2">
        <w:trPr>
          <w:cantSplit/>
          <w:trHeight w:val="679"/>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5</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Для объектов жилой застройки Почтовый адрес ориентира: </w:t>
            </w:r>
            <w:proofErr w:type="gramStart"/>
            <w:r w:rsidRPr="00FF6687">
              <w:rPr>
                <w:color w:val="000000"/>
                <w:sz w:val="26"/>
                <w:szCs w:val="26"/>
              </w:rPr>
              <w:t>Российская Федерация, Приморский край, Находкинский городской округ, г. Находка, ул. Зеленая, д. 8</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622,58</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на </w:t>
            </w:r>
            <w:r w:rsidRPr="00FF6687">
              <w:rPr>
                <w:color w:val="000000"/>
                <w:sz w:val="26"/>
                <w:szCs w:val="26"/>
                <w:lang w:val="en-US"/>
              </w:rPr>
              <w:t xml:space="preserve">I </w:t>
            </w:r>
            <w:r w:rsidRPr="00FF6687">
              <w:rPr>
                <w:color w:val="000000"/>
                <w:sz w:val="26"/>
                <w:szCs w:val="26"/>
              </w:rPr>
              <w:t>этапе</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строительства(2.1)</w:t>
            </w:r>
          </w:p>
        </w:tc>
      </w:tr>
      <w:tr w:rsidR="00FF6687" w:rsidRPr="00FF6687" w:rsidTr="007607E2">
        <w:trPr>
          <w:cantSplit/>
          <w:trHeight w:val="983"/>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6</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Для размещения объектов, характерных для населенных пунктов. Почтовый адрес ориентира: </w:t>
            </w:r>
            <w:proofErr w:type="gramStart"/>
            <w:r w:rsidRPr="00FF6687">
              <w:rPr>
                <w:color w:val="000000"/>
                <w:sz w:val="26"/>
                <w:szCs w:val="26"/>
              </w:rPr>
              <w:t>Российская Федерация, Приморский край, Находкинский городской округ, г. Находка, ул. Зеленая, д. 8</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294,16</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путем перераспределения   ЗУ 6 и  землями неразграниченной государственной собственности</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строительства(2.1)</w:t>
            </w:r>
          </w:p>
        </w:tc>
      </w:tr>
      <w:tr w:rsidR="00FF6687" w:rsidRPr="00FF6687" w:rsidTr="007607E2">
        <w:trPr>
          <w:cantSplit/>
          <w:trHeight w:val="983"/>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lastRenderedPageBreak/>
              <w:t>7</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Коммунальное обслуживание                            Почтовый адрес: </w:t>
            </w:r>
            <w:proofErr w:type="gramStart"/>
            <w:r w:rsidRPr="00FF6687">
              <w:rPr>
                <w:color w:val="000000"/>
                <w:sz w:val="26"/>
                <w:szCs w:val="26"/>
              </w:rPr>
              <w:t>Российская Федерация, Приморский край,  Находкинский городской округ, г. Находка,  ул. Зеленая, д. 8</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115,74</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путем перераспределения  ЗУ 7  и земель неразграниченной государственной собственности</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ст.34 п.1 пп. 4 коммунальное обслуживание (3.1)</w:t>
            </w:r>
          </w:p>
        </w:tc>
      </w:tr>
      <w:tr w:rsidR="00FF6687" w:rsidRPr="00FF6687" w:rsidTr="007607E2">
        <w:trPr>
          <w:cantSplit/>
          <w:trHeight w:val="679"/>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8</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Под существующий жилой дом Почтовый адрес: Российская Федерация, Приморский край, г. Находка, ул. Зеленая д. 12</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621,83</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на </w:t>
            </w:r>
            <w:r w:rsidRPr="00FF6687">
              <w:rPr>
                <w:color w:val="000000"/>
                <w:sz w:val="26"/>
                <w:szCs w:val="26"/>
                <w:lang w:val="en-US"/>
              </w:rPr>
              <w:t xml:space="preserve">I </w:t>
            </w:r>
            <w:r w:rsidRPr="00FF6687">
              <w:rPr>
                <w:color w:val="000000"/>
                <w:sz w:val="26"/>
                <w:szCs w:val="26"/>
              </w:rPr>
              <w:t>этапе</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строительства(2.1)</w:t>
            </w:r>
          </w:p>
        </w:tc>
      </w:tr>
      <w:tr w:rsidR="00FF6687" w:rsidRPr="00FF6687" w:rsidTr="007607E2">
        <w:trPr>
          <w:cantSplit/>
          <w:trHeight w:val="983"/>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9</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Для индивидуальной жилой застройки Почтовый адрес ориентира: Российская Федерация, Находкинский городской округ, г. Находка, ул. Зеленая д.2</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1188,52</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путем перераспределения ЗУ 9  и земель неразграниченной государственной собственности</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пп.1 для индивидуального жилищного строительства(2.1)</w:t>
            </w:r>
          </w:p>
        </w:tc>
      </w:tr>
      <w:tr w:rsidR="00FF6687" w:rsidRPr="00FF6687" w:rsidTr="007607E2">
        <w:trPr>
          <w:cantSplit/>
          <w:trHeight w:val="754"/>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rPr>
                <w:color w:val="000000"/>
                <w:sz w:val="26"/>
                <w:szCs w:val="26"/>
              </w:rPr>
            </w:pPr>
            <w:r w:rsidRPr="00FF6687">
              <w:rPr>
                <w:color w:val="000000"/>
                <w:sz w:val="26"/>
                <w:szCs w:val="26"/>
              </w:rPr>
              <w:t>10</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Малоэтажная многоквартирная жилая застройка Почтовый адрес ориентира: </w:t>
            </w:r>
            <w:proofErr w:type="gramStart"/>
            <w:r w:rsidRPr="00FF6687">
              <w:rPr>
                <w:color w:val="000000"/>
                <w:sz w:val="26"/>
                <w:szCs w:val="26"/>
              </w:rPr>
              <w:t>Российская Федерация, Находкинский городской округ, г. Находка, ул. Зеленая, д. 4а</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1457,65</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на </w:t>
            </w:r>
            <w:r w:rsidRPr="00FF6687">
              <w:rPr>
                <w:color w:val="000000"/>
                <w:sz w:val="26"/>
                <w:szCs w:val="26"/>
                <w:lang w:val="en-US"/>
              </w:rPr>
              <w:t xml:space="preserve">I </w:t>
            </w:r>
            <w:r w:rsidRPr="00FF6687">
              <w:rPr>
                <w:color w:val="000000"/>
                <w:sz w:val="26"/>
                <w:szCs w:val="26"/>
              </w:rPr>
              <w:t>этапе</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пп.2 малоэтажная многоквартирная жилая застройка (2.1.1)</w:t>
            </w:r>
          </w:p>
        </w:tc>
      </w:tr>
      <w:tr w:rsidR="00FF6687" w:rsidRPr="00FF6687" w:rsidTr="007607E2">
        <w:trPr>
          <w:cantSplit/>
          <w:trHeight w:val="754"/>
          <w:jc w:val="center"/>
        </w:trPr>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lastRenderedPageBreak/>
              <w:t>16</w:t>
            </w:r>
          </w:p>
        </w:tc>
        <w:tc>
          <w:tcPr>
            <w:tcW w:w="233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 xml:space="preserve">Малоэтажная многоквартирная жилая застройка Почтовый адрес ориентира: </w:t>
            </w:r>
            <w:proofErr w:type="gramStart"/>
            <w:r w:rsidRPr="00FF6687">
              <w:rPr>
                <w:color w:val="000000"/>
                <w:sz w:val="26"/>
                <w:szCs w:val="26"/>
              </w:rPr>
              <w:t>Российская Федерация, Находкинский городской округ, г. Находка, ул. Зеленая, д. 4а</w:t>
            </w:r>
            <w:proofErr w:type="gramEnd"/>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662,76</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на </w:t>
            </w:r>
            <w:r w:rsidRPr="00FF6687">
              <w:rPr>
                <w:color w:val="000000"/>
                <w:sz w:val="26"/>
                <w:szCs w:val="26"/>
                <w:lang w:val="en-US"/>
              </w:rPr>
              <w:t xml:space="preserve">I </w:t>
            </w:r>
            <w:r w:rsidRPr="00FF6687">
              <w:rPr>
                <w:color w:val="000000"/>
                <w:sz w:val="26"/>
                <w:szCs w:val="26"/>
              </w:rPr>
              <w:t>этапе</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пп.2 малоэтажная многоквартирная жилая застройка (2.1.1)</w:t>
            </w:r>
          </w:p>
        </w:tc>
      </w:tr>
    </w:tbl>
    <w:p w:rsidR="00FF6687" w:rsidRPr="00FF6687" w:rsidRDefault="00FF6687" w:rsidP="00FF6687">
      <w:pPr>
        <w:widowControl w:val="0"/>
        <w:tabs>
          <w:tab w:val="left" w:pos="5954"/>
        </w:tabs>
        <w:ind w:firstLine="567"/>
        <w:jc w:val="center"/>
        <w:rPr>
          <w:color w:val="000000"/>
          <w:sz w:val="26"/>
          <w:szCs w:val="26"/>
          <w:shd w:val="clear" w:color="auto" w:fill="FFFFFF"/>
        </w:rPr>
      </w:pPr>
    </w:p>
    <w:p w:rsidR="00FF6687" w:rsidRPr="00FF6687" w:rsidRDefault="00FF6687" w:rsidP="00FF6687">
      <w:pPr>
        <w:tabs>
          <w:tab w:val="left" w:pos="0"/>
        </w:tabs>
        <w:suppressAutoHyphens/>
        <w:spacing w:line="360" w:lineRule="auto"/>
        <w:rPr>
          <w:bCs/>
          <w:color w:val="000000"/>
          <w:spacing w:val="-2"/>
          <w:sz w:val="26"/>
          <w:szCs w:val="26"/>
        </w:rPr>
      </w:pPr>
    </w:p>
    <w:p w:rsidR="00FF6687" w:rsidRPr="00FF6687" w:rsidRDefault="00FF6687" w:rsidP="00FF6687">
      <w:pPr>
        <w:tabs>
          <w:tab w:val="left" w:pos="0"/>
        </w:tabs>
        <w:suppressAutoHyphens/>
        <w:ind w:firstLine="284"/>
        <w:jc w:val="right"/>
        <w:rPr>
          <w:b/>
          <w:bCs/>
          <w:color w:val="000000"/>
          <w:spacing w:val="-2"/>
          <w:sz w:val="26"/>
          <w:szCs w:val="26"/>
        </w:rPr>
      </w:pPr>
      <w:r w:rsidRPr="00FF6687">
        <w:rPr>
          <w:b/>
          <w:bCs/>
          <w:color w:val="000000"/>
          <w:spacing w:val="-2"/>
          <w:sz w:val="26"/>
          <w:szCs w:val="26"/>
        </w:rPr>
        <w:t>Таблица 23</w:t>
      </w:r>
    </w:p>
    <w:p w:rsidR="00FF6687" w:rsidRPr="00FF6687" w:rsidRDefault="00FF6687" w:rsidP="00FF6687">
      <w:pPr>
        <w:widowControl w:val="0"/>
        <w:tabs>
          <w:tab w:val="left" w:pos="0"/>
          <w:tab w:val="left" w:pos="1276"/>
        </w:tabs>
        <w:autoSpaceDE w:val="0"/>
        <w:autoSpaceDN w:val="0"/>
        <w:adjustRightInd w:val="0"/>
        <w:ind w:firstLine="567"/>
        <w:jc w:val="center"/>
        <w:rPr>
          <w:color w:val="000000"/>
          <w:sz w:val="26"/>
          <w:szCs w:val="26"/>
        </w:rPr>
      </w:pPr>
      <w:r w:rsidRPr="00FF6687">
        <w:rPr>
          <w:color w:val="000000"/>
          <w:sz w:val="26"/>
          <w:szCs w:val="26"/>
          <w:shd w:val="clear" w:color="auto" w:fill="FFFFFF"/>
        </w:rPr>
        <w:t xml:space="preserve">Перечень и сведения о площади образуемых земельных участков на этапе </w:t>
      </w:r>
      <w:r w:rsidRPr="00FF6687">
        <w:rPr>
          <w:color w:val="000000"/>
          <w:sz w:val="26"/>
          <w:szCs w:val="26"/>
          <w:shd w:val="clear" w:color="auto" w:fill="FFFFFF"/>
          <w:lang w:val="en-US"/>
        </w:rPr>
        <w:t>II</w:t>
      </w:r>
      <w:r w:rsidRPr="00FF6687">
        <w:rPr>
          <w:color w:val="000000"/>
          <w:sz w:val="26"/>
          <w:szCs w:val="26"/>
          <w:shd w:val="clear" w:color="auto" w:fill="FFFFFF"/>
        </w:rPr>
        <w:t xml:space="preserve"> межевания, которые будут отнесены к территориям общего пользования или имуществу общего пользования</w:t>
      </w:r>
    </w:p>
    <w:tbl>
      <w:tblPr>
        <w:tblW w:w="0" w:type="auto"/>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419"/>
        <w:gridCol w:w="1264"/>
        <w:gridCol w:w="2379"/>
        <w:gridCol w:w="2450"/>
      </w:tblGrid>
      <w:tr w:rsidR="00FF6687" w:rsidRPr="00FF6687" w:rsidTr="007607E2">
        <w:trPr>
          <w:cantSplit/>
          <w:trHeight w:val="615"/>
          <w:tblHeader/>
          <w:jc w:val="center"/>
        </w:trPr>
        <w:tc>
          <w:tcPr>
            <w:tcW w:w="662" w:type="dxa"/>
            <w:shd w:val="clear" w:color="auto" w:fill="auto"/>
            <w:vAlign w:val="center"/>
            <w:hideMark/>
          </w:tcPr>
          <w:p w:rsidR="00FF6687" w:rsidRPr="00FF6687" w:rsidRDefault="00FF6687" w:rsidP="00FF6687">
            <w:pPr>
              <w:jc w:val="center"/>
              <w:rPr>
                <w:b/>
                <w:color w:val="000000"/>
                <w:sz w:val="26"/>
                <w:szCs w:val="26"/>
              </w:rPr>
            </w:pPr>
            <w:r w:rsidRPr="00FF6687">
              <w:rPr>
                <w:b/>
                <w:color w:val="000000"/>
                <w:sz w:val="26"/>
                <w:szCs w:val="26"/>
              </w:rPr>
              <w:t>№ ЗУ</w:t>
            </w:r>
          </w:p>
        </w:tc>
        <w:tc>
          <w:tcPr>
            <w:tcW w:w="2931" w:type="dxa"/>
            <w:shd w:val="clear" w:color="auto" w:fill="auto"/>
            <w:vAlign w:val="center"/>
            <w:hideMark/>
          </w:tcPr>
          <w:p w:rsidR="00FF6687" w:rsidRPr="00FF6687" w:rsidRDefault="00FF6687" w:rsidP="00FF6687">
            <w:pPr>
              <w:jc w:val="center"/>
              <w:rPr>
                <w:b/>
                <w:color w:val="000000"/>
                <w:sz w:val="26"/>
                <w:szCs w:val="26"/>
              </w:rPr>
            </w:pPr>
            <w:r w:rsidRPr="00FF6687">
              <w:rPr>
                <w:b/>
                <w:color w:val="000000"/>
                <w:sz w:val="26"/>
                <w:szCs w:val="26"/>
              </w:rPr>
              <w:t>Назначение, адрес земельного участка (далее з/у)</w:t>
            </w:r>
          </w:p>
        </w:tc>
        <w:tc>
          <w:tcPr>
            <w:tcW w:w="1329" w:type="dxa"/>
            <w:shd w:val="clear" w:color="auto" w:fill="auto"/>
            <w:vAlign w:val="center"/>
            <w:hideMark/>
          </w:tcPr>
          <w:p w:rsidR="00FF6687" w:rsidRPr="00FF6687" w:rsidRDefault="00FF6687" w:rsidP="00FF6687">
            <w:pPr>
              <w:ind w:left="-105" w:right="-104"/>
              <w:jc w:val="center"/>
              <w:rPr>
                <w:b/>
                <w:color w:val="000000"/>
                <w:sz w:val="26"/>
                <w:szCs w:val="26"/>
              </w:rPr>
            </w:pPr>
            <w:r w:rsidRPr="00FF6687">
              <w:rPr>
                <w:b/>
                <w:color w:val="000000"/>
                <w:sz w:val="26"/>
                <w:szCs w:val="26"/>
              </w:rPr>
              <w:t>Площадь, м</w:t>
            </w:r>
            <w:proofErr w:type="gramStart"/>
            <w:r w:rsidRPr="00FF6687">
              <w:rPr>
                <w:b/>
                <w:color w:val="000000"/>
                <w:sz w:val="26"/>
                <w:szCs w:val="26"/>
              </w:rPr>
              <w:t>2</w:t>
            </w:r>
            <w:proofErr w:type="gramEnd"/>
          </w:p>
        </w:tc>
        <w:tc>
          <w:tcPr>
            <w:tcW w:w="2397" w:type="dxa"/>
            <w:shd w:val="clear" w:color="auto" w:fill="auto"/>
            <w:vAlign w:val="center"/>
            <w:hideMark/>
          </w:tcPr>
          <w:p w:rsidR="00FF6687" w:rsidRPr="00FF6687" w:rsidRDefault="00FF6687" w:rsidP="00FF6687">
            <w:pPr>
              <w:ind w:left="-112" w:right="-101"/>
              <w:jc w:val="center"/>
              <w:rPr>
                <w:b/>
                <w:color w:val="000000"/>
                <w:sz w:val="26"/>
                <w:szCs w:val="26"/>
              </w:rPr>
            </w:pPr>
            <w:r w:rsidRPr="00FF6687">
              <w:rPr>
                <w:b/>
                <w:color w:val="000000"/>
                <w:sz w:val="26"/>
                <w:szCs w:val="26"/>
              </w:rPr>
              <w:t>Способ образования земельного участка</w:t>
            </w:r>
          </w:p>
        </w:tc>
        <w:tc>
          <w:tcPr>
            <w:tcW w:w="2600" w:type="dxa"/>
            <w:shd w:val="clear" w:color="auto" w:fill="auto"/>
            <w:vAlign w:val="center"/>
            <w:hideMark/>
          </w:tcPr>
          <w:p w:rsidR="00FF6687" w:rsidRPr="00FF6687" w:rsidRDefault="00FF6687" w:rsidP="00FF6687">
            <w:pPr>
              <w:ind w:left="-99" w:right="-108"/>
              <w:jc w:val="center"/>
              <w:rPr>
                <w:b/>
                <w:color w:val="000000"/>
                <w:sz w:val="26"/>
                <w:szCs w:val="26"/>
              </w:rPr>
            </w:pPr>
            <w:r w:rsidRPr="00FF6687">
              <w:rPr>
                <w:b/>
                <w:color w:val="000000"/>
                <w:sz w:val="26"/>
                <w:szCs w:val="26"/>
              </w:rPr>
              <w:t>Вид разрешенного использования согласно ПЗиЗ НГО (далее ВРИ)</w:t>
            </w:r>
          </w:p>
        </w:tc>
      </w:tr>
      <w:tr w:rsidR="00FF6687" w:rsidRPr="00FF6687" w:rsidTr="007607E2">
        <w:trPr>
          <w:cantSplit/>
          <w:trHeight w:val="922"/>
          <w:jc w:val="center"/>
        </w:trPr>
        <w:tc>
          <w:tcPr>
            <w:tcW w:w="662"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11</w:t>
            </w:r>
          </w:p>
        </w:tc>
        <w:tc>
          <w:tcPr>
            <w:tcW w:w="2931"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Территория общего пользования (озеленение)</w:t>
            </w:r>
          </w:p>
        </w:tc>
        <w:tc>
          <w:tcPr>
            <w:tcW w:w="1329"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349,30</w:t>
            </w:r>
          </w:p>
        </w:tc>
        <w:tc>
          <w:tcPr>
            <w:tcW w:w="2397" w:type="dxa"/>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на этапе </w:t>
            </w:r>
            <w:r w:rsidRPr="00FF6687">
              <w:rPr>
                <w:color w:val="000000"/>
                <w:sz w:val="26"/>
                <w:szCs w:val="26"/>
                <w:lang w:val="en-US"/>
              </w:rPr>
              <w:t>I</w:t>
            </w:r>
          </w:p>
        </w:tc>
        <w:tc>
          <w:tcPr>
            <w:tcW w:w="2600"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 6 земельные участки (территории) общего пользования (12.0)</w:t>
            </w:r>
          </w:p>
        </w:tc>
      </w:tr>
      <w:tr w:rsidR="00FF6687" w:rsidRPr="00FF6687" w:rsidTr="007607E2">
        <w:trPr>
          <w:cantSplit/>
          <w:trHeight w:val="1398"/>
          <w:jc w:val="center"/>
        </w:trPr>
        <w:tc>
          <w:tcPr>
            <w:tcW w:w="662"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12</w:t>
            </w:r>
          </w:p>
        </w:tc>
        <w:tc>
          <w:tcPr>
            <w:tcW w:w="2931"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Территория общего пользования  (береговая полоса)</w:t>
            </w:r>
          </w:p>
        </w:tc>
        <w:tc>
          <w:tcPr>
            <w:tcW w:w="1329"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190,27</w:t>
            </w:r>
          </w:p>
        </w:tc>
        <w:tc>
          <w:tcPr>
            <w:tcW w:w="2397" w:type="dxa"/>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путем перераспределения ЗУ 12 и земель неразграниченной государственной собственности     </w:t>
            </w:r>
          </w:p>
        </w:tc>
        <w:tc>
          <w:tcPr>
            <w:tcW w:w="2600"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ст.34 п.1 пп.6 земельные участки (территории) общего пользования(12.0)</w:t>
            </w:r>
          </w:p>
        </w:tc>
      </w:tr>
      <w:tr w:rsidR="00FF6687" w:rsidRPr="00FF6687" w:rsidTr="007607E2">
        <w:trPr>
          <w:cantSplit/>
          <w:trHeight w:val="209"/>
          <w:jc w:val="center"/>
        </w:trPr>
        <w:tc>
          <w:tcPr>
            <w:tcW w:w="662"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13</w:t>
            </w:r>
          </w:p>
        </w:tc>
        <w:tc>
          <w:tcPr>
            <w:tcW w:w="2931"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Земельный участок общего пользования (под проезд)</w:t>
            </w:r>
          </w:p>
        </w:tc>
        <w:tc>
          <w:tcPr>
            <w:tcW w:w="1329"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308,82</w:t>
            </w:r>
          </w:p>
        </w:tc>
        <w:tc>
          <w:tcPr>
            <w:tcW w:w="2397" w:type="dxa"/>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на этапе </w:t>
            </w:r>
            <w:r w:rsidRPr="00FF6687">
              <w:rPr>
                <w:color w:val="000000"/>
                <w:sz w:val="26"/>
                <w:szCs w:val="26"/>
                <w:lang w:val="en-US"/>
              </w:rPr>
              <w:t>I</w:t>
            </w:r>
          </w:p>
        </w:tc>
        <w:tc>
          <w:tcPr>
            <w:tcW w:w="2600"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 6 земельные участки (территории) общего пользования (12.0)</w:t>
            </w:r>
          </w:p>
        </w:tc>
      </w:tr>
      <w:tr w:rsidR="00FF6687" w:rsidRPr="00FF6687" w:rsidTr="007607E2">
        <w:trPr>
          <w:cantSplit/>
          <w:trHeight w:val="209"/>
          <w:jc w:val="center"/>
        </w:trPr>
        <w:tc>
          <w:tcPr>
            <w:tcW w:w="662"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14</w:t>
            </w:r>
          </w:p>
        </w:tc>
        <w:tc>
          <w:tcPr>
            <w:tcW w:w="2931"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Земельный участок общего пользования (под проезд)</w:t>
            </w:r>
          </w:p>
        </w:tc>
        <w:tc>
          <w:tcPr>
            <w:tcW w:w="1329"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350,33</w:t>
            </w:r>
          </w:p>
        </w:tc>
        <w:tc>
          <w:tcPr>
            <w:tcW w:w="2397" w:type="dxa"/>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на этапе </w:t>
            </w:r>
            <w:r w:rsidRPr="00FF6687">
              <w:rPr>
                <w:color w:val="000000"/>
                <w:sz w:val="26"/>
                <w:szCs w:val="26"/>
                <w:lang w:val="en-US"/>
              </w:rPr>
              <w:t>I</w:t>
            </w:r>
          </w:p>
        </w:tc>
        <w:tc>
          <w:tcPr>
            <w:tcW w:w="2600"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ст. 34 п.1 пп. 6 земельные участки (территории) общего пользования (12.0)</w:t>
            </w:r>
          </w:p>
        </w:tc>
      </w:tr>
      <w:tr w:rsidR="00FF6687" w:rsidRPr="00FF6687" w:rsidTr="007607E2">
        <w:trPr>
          <w:cantSplit/>
          <w:trHeight w:val="209"/>
          <w:jc w:val="center"/>
        </w:trPr>
        <w:tc>
          <w:tcPr>
            <w:tcW w:w="662"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lastRenderedPageBreak/>
              <w:t>15</w:t>
            </w:r>
          </w:p>
        </w:tc>
        <w:tc>
          <w:tcPr>
            <w:tcW w:w="2931"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Территория общего пользования (улично-дорожная сеть в красных линиях)</w:t>
            </w:r>
          </w:p>
        </w:tc>
        <w:tc>
          <w:tcPr>
            <w:tcW w:w="1329"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1132,29</w:t>
            </w:r>
          </w:p>
        </w:tc>
        <w:tc>
          <w:tcPr>
            <w:tcW w:w="2397" w:type="dxa"/>
            <w:shd w:val="clear" w:color="auto" w:fill="auto"/>
            <w:vAlign w:val="center"/>
          </w:tcPr>
          <w:p w:rsidR="00FF6687" w:rsidRPr="00FF6687" w:rsidRDefault="00FF6687" w:rsidP="00FF6687">
            <w:pPr>
              <w:jc w:val="center"/>
              <w:rPr>
                <w:color w:val="000000"/>
                <w:sz w:val="26"/>
                <w:szCs w:val="26"/>
              </w:rPr>
            </w:pPr>
            <w:proofErr w:type="gramStart"/>
            <w:r w:rsidRPr="00FF6687">
              <w:rPr>
                <w:color w:val="000000"/>
                <w:sz w:val="26"/>
                <w:szCs w:val="26"/>
              </w:rPr>
              <w:t>Образуемый</w:t>
            </w:r>
            <w:proofErr w:type="gramEnd"/>
            <w:r w:rsidRPr="00FF6687">
              <w:rPr>
                <w:color w:val="000000"/>
                <w:sz w:val="26"/>
                <w:szCs w:val="26"/>
              </w:rPr>
              <w:t xml:space="preserve"> на этапе </w:t>
            </w:r>
            <w:r w:rsidRPr="00FF6687">
              <w:rPr>
                <w:color w:val="000000"/>
                <w:sz w:val="26"/>
                <w:szCs w:val="26"/>
                <w:lang w:val="en-US"/>
              </w:rPr>
              <w:t>I</w:t>
            </w:r>
          </w:p>
        </w:tc>
        <w:tc>
          <w:tcPr>
            <w:tcW w:w="2600" w:type="dxa"/>
            <w:shd w:val="clear" w:color="auto" w:fill="auto"/>
            <w:vAlign w:val="center"/>
          </w:tcPr>
          <w:p w:rsidR="00FF6687" w:rsidRPr="00FF6687" w:rsidRDefault="00FF6687" w:rsidP="00FF6687">
            <w:pPr>
              <w:jc w:val="center"/>
              <w:rPr>
                <w:color w:val="000000"/>
                <w:sz w:val="26"/>
                <w:szCs w:val="26"/>
              </w:rPr>
            </w:pPr>
            <w:r w:rsidRPr="00FF6687">
              <w:rPr>
                <w:color w:val="000000"/>
                <w:sz w:val="26"/>
                <w:szCs w:val="26"/>
              </w:rPr>
              <w:t>Территория общего пользования (улично-дорожная сеть в красных линиях)</w:t>
            </w:r>
          </w:p>
        </w:tc>
      </w:tr>
    </w:tbl>
    <w:p w:rsidR="00FF6687" w:rsidRPr="00FF6687" w:rsidRDefault="00FF6687" w:rsidP="00FF6687">
      <w:pPr>
        <w:tabs>
          <w:tab w:val="left" w:pos="0"/>
        </w:tabs>
        <w:suppressAutoHyphens/>
        <w:spacing w:line="360" w:lineRule="auto"/>
        <w:ind w:firstLine="284"/>
        <w:jc w:val="right"/>
        <w:rPr>
          <w:bCs/>
          <w:color w:val="000000"/>
          <w:spacing w:val="-2"/>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 xml:space="preserve">Таблица 24. </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2 этапе межевания земельного участка с условным номером </w:t>
      </w:r>
      <w:r w:rsidRPr="00FF6687">
        <w:rPr>
          <w:color w:val="000000"/>
          <w:sz w:val="26"/>
          <w:szCs w:val="26"/>
        </w:rPr>
        <w:t>25:31:010407:ЗУ</w:t>
      </w:r>
      <w:proofErr w:type="gramStart"/>
      <w:r w:rsidRPr="00FF6687">
        <w:rPr>
          <w:color w:val="000000"/>
          <w:sz w:val="26"/>
          <w:szCs w:val="26"/>
        </w:rPr>
        <w:t>6</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328991,16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2235024,51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328978,50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2235025,89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328977,18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2235026,03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328976,25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2235026,13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328976,07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2235025,36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328963,12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2235027,04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328960,15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2235027,27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328959,69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2235027,01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328958,62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2235027,05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328956,26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2235027,16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328955,70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2235027,19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328956,03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2235032,32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328960,83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2235032,25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328960,77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2235034,45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328960,30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2235035,05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328961,40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2235040,46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328963,98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2235040,10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328966,06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2235039,81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328973,56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2235038,65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328977,71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2235038,25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328978,51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2235037,86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328977,68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2235029,25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2235027,59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328991,16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2235024,51  </w:t>
            </w:r>
          </w:p>
        </w:tc>
      </w:tr>
    </w:tbl>
    <w:p w:rsidR="00FF6687" w:rsidRPr="00FF6687" w:rsidRDefault="00FF6687" w:rsidP="00FF6687">
      <w:pPr>
        <w:widowControl w:val="0"/>
        <w:tabs>
          <w:tab w:val="left" w:pos="993"/>
        </w:tabs>
        <w:autoSpaceDE w:val="0"/>
        <w:autoSpaceDN w:val="0"/>
        <w:adjustRightInd w:val="0"/>
        <w:spacing w:line="360" w:lineRule="auto"/>
        <w:ind w:left="142" w:right="84" w:firstLine="567"/>
        <w:rPr>
          <w:rFonts w:eastAsia="TimesNewRoman"/>
          <w:bCs/>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Таблица 25.</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2 этапе межевания земельного участка с условным номером </w:t>
      </w:r>
      <w:r w:rsidRPr="00FF6687">
        <w:rPr>
          <w:color w:val="000000"/>
          <w:sz w:val="26"/>
          <w:szCs w:val="26"/>
        </w:rPr>
        <w:t>25:31:010407:ЗУ</w:t>
      </w:r>
      <w:proofErr w:type="gramStart"/>
      <w:r w:rsidRPr="00FF6687">
        <w:rPr>
          <w:color w:val="000000"/>
          <w:sz w:val="26"/>
          <w:szCs w:val="26"/>
        </w:rPr>
        <w:t>7</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lastRenderedPageBreak/>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2235027,59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328977,68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2235029,25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328978,51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2235037,86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328981,11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2235036,61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328982,92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2235036,06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328992,07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2235034,74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328994,88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2235035,93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328994,38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2235034,41</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328992,16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2235027,59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rFonts w:eastAsia="TimesNewRoman"/>
          <w:bCs/>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 xml:space="preserve">Таблица 26. </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2 этапе межевания земельного участка с условным номером </w:t>
      </w:r>
      <w:r w:rsidRPr="00FF6687">
        <w:rPr>
          <w:color w:val="000000"/>
          <w:sz w:val="26"/>
          <w:szCs w:val="26"/>
        </w:rPr>
        <w:t>25:31:010407:ЗУ</w:t>
      </w:r>
      <w:proofErr w:type="gramStart"/>
      <w:r w:rsidRPr="00FF6687">
        <w:rPr>
          <w:color w:val="000000"/>
          <w:sz w:val="26"/>
          <w:szCs w:val="26"/>
        </w:rPr>
        <w:t>9</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328960,83</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2235032,25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328956,03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2235032,32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328949,91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2235032,42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328947,55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2235035,45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328944,86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2235036,37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328934,73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2235037,10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328936,76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2235045,27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328938,09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2235049,56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328943,37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2235063,88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328954,78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2235065,45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328971,18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2235066,50</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328971,49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2235066,53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328982,01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2235067,90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328989,59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2235069,55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328990,13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2235069,70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328990,14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2235069,70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328993,75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2235070,93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328994,80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2235071,29</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328996,94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2235071,53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328999,20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2235071,47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328998,15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2235055,05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328969,80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2235055,99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328962,52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2235056,13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328963,98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2235040,10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328961,40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2235040,46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328960,30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2235035,06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328960,77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2235034,46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lastRenderedPageBreak/>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328960,83</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2235032,25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5"/>
        <w:jc w:val="right"/>
        <w:rPr>
          <w:b/>
          <w:color w:val="000000"/>
          <w:sz w:val="26"/>
          <w:szCs w:val="26"/>
        </w:rPr>
      </w:pPr>
      <w:r w:rsidRPr="00FF6687">
        <w:rPr>
          <w:b/>
          <w:color w:val="000000"/>
          <w:sz w:val="26"/>
          <w:szCs w:val="26"/>
        </w:rPr>
        <w:t xml:space="preserve">Таблица 27. </w:t>
      </w:r>
    </w:p>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r w:rsidRPr="00FF6687">
        <w:rPr>
          <w:rFonts w:eastAsia="TimesNewRoman"/>
          <w:bCs/>
          <w:sz w:val="26"/>
          <w:szCs w:val="26"/>
        </w:rPr>
        <w:tab/>
        <w:t xml:space="preserve">Каталог координат характерных точек границы образуемого на 2 этапе межевания земельного участка с условным номером </w:t>
      </w:r>
      <w:r w:rsidRPr="00FF6687">
        <w:rPr>
          <w:color w:val="000000"/>
          <w:sz w:val="26"/>
          <w:szCs w:val="26"/>
        </w:rPr>
        <w:t>25:31:010407:ЗУ12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946"/>
        <w:gridCol w:w="5214"/>
      </w:tblGrid>
      <w:tr w:rsidR="00FF6687" w:rsidRPr="00FF6687" w:rsidTr="007607E2">
        <w:trPr>
          <w:trHeight w:val="360"/>
          <w:jc w:val="center"/>
        </w:trPr>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 xml:space="preserve">№ </w:t>
            </w:r>
            <w:proofErr w:type="gramStart"/>
            <w:r w:rsidRPr="00FF6687">
              <w:t>п</w:t>
            </w:r>
            <w:proofErr w:type="gramEnd"/>
            <w:r w:rsidRPr="00FF6687">
              <w:t>/п</w:t>
            </w:r>
          </w:p>
        </w:tc>
        <w:tc>
          <w:tcPr>
            <w:tcW w:w="8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ind w:hanging="19"/>
              <w:jc w:val="center"/>
            </w:pPr>
            <w:r w:rsidRPr="00FF6687">
              <w:t xml:space="preserve">Координаты, </w:t>
            </w:r>
            <w:proofErr w:type="gramStart"/>
            <w:r w:rsidRPr="00FF6687">
              <w:t>м</w:t>
            </w:r>
            <w:proofErr w:type="gramEnd"/>
          </w:p>
        </w:tc>
      </w:tr>
      <w:tr w:rsidR="00FF6687" w:rsidRPr="00FF6687" w:rsidTr="007607E2">
        <w:trPr>
          <w:trHeight w:val="46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X</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Y</w:t>
            </w:r>
          </w:p>
        </w:tc>
      </w:tr>
      <w:tr w:rsidR="00FF6687" w:rsidRPr="00FF6687" w:rsidTr="007607E2">
        <w:trPr>
          <w:trHeight w:val="177"/>
          <w:jc w:val="center"/>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FF6687" w:rsidRPr="00FF6687" w:rsidRDefault="00FF6687" w:rsidP="00FF6687">
            <w:pPr>
              <w:ind w:hanging="19"/>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328943,37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2235063,88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328944,63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2235067,30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328953,20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2235068,19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328957,49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2235069,37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328962,53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2235069,80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328971,82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2235070,65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328977,02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2235071,10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6687" w:rsidRPr="00FF6687" w:rsidRDefault="00FF6687" w:rsidP="00FF6687">
            <w:pPr>
              <w:jc w:val="center"/>
            </w:pPr>
            <w:r w:rsidRPr="00FF6687">
              <w:t>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328980,47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2235070,49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328983,84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2235071,49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328987,29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2235072,51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328992,82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2235074,14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328994,88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2235074,08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328998,26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2235073,98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328999,36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2235073,99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15</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328999,20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2235071,47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16</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328996,94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2235071,53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17</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328994,80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2235071,29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18</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328993,77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2235070,94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19</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328990,13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rPr>
                <w:color w:val="FF0000"/>
              </w:rPr>
            </w:pPr>
            <w:r w:rsidRPr="00FF6687">
              <w:t xml:space="preserve">2235069,70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20</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328989,59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2235069,55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328982,01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2235067,90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22</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328971,49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2235066,53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23</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328971,18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2235066,50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24</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328954,78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2235065,45  </w:t>
            </w:r>
          </w:p>
        </w:tc>
      </w:tr>
      <w:tr w:rsidR="00FF6687" w:rsidRPr="00FF6687" w:rsidTr="007607E2">
        <w:trPr>
          <w:jc w:val="center"/>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1</w:t>
            </w: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328943,37  </w:t>
            </w:r>
          </w:p>
        </w:tc>
        <w:tc>
          <w:tcPr>
            <w:tcW w:w="5214" w:type="dxa"/>
            <w:tcBorders>
              <w:top w:val="single" w:sz="4" w:space="0" w:color="auto"/>
              <w:left w:val="single" w:sz="4" w:space="0" w:color="auto"/>
              <w:bottom w:val="single" w:sz="4" w:space="0" w:color="auto"/>
              <w:right w:val="single" w:sz="4" w:space="0" w:color="auto"/>
            </w:tcBorders>
            <w:shd w:val="clear" w:color="auto" w:fill="auto"/>
            <w:vAlign w:val="center"/>
          </w:tcPr>
          <w:p w:rsidR="00FF6687" w:rsidRPr="00FF6687" w:rsidRDefault="00FF6687" w:rsidP="00FF6687">
            <w:pPr>
              <w:jc w:val="center"/>
            </w:pPr>
            <w:r w:rsidRPr="00FF6687">
              <w:t xml:space="preserve">2235063,88 </w:t>
            </w:r>
          </w:p>
        </w:tc>
      </w:tr>
    </w:tbl>
    <w:p w:rsidR="00FF6687" w:rsidRPr="00FF6687" w:rsidRDefault="00FF6687" w:rsidP="00FF6687">
      <w:pPr>
        <w:widowControl w:val="0"/>
        <w:tabs>
          <w:tab w:val="left" w:pos="993"/>
        </w:tabs>
        <w:autoSpaceDE w:val="0"/>
        <w:autoSpaceDN w:val="0"/>
        <w:adjustRightInd w:val="0"/>
        <w:spacing w:line="360" w:lineRule="auto"/>
        <w:ind w:left="142" w:right="85"/>
        <w:jc w:val="both"/>
        <w:rPr>
          <w:color w:val="000000"/>
          <w:sz w:val="26"/>
          <w:szCs w:val="26"/>
        </w:rPr>
      </w:pPr>
    </w:p>
    <w:p w:rsidR="00FF6687" w:rsidRPr="00FF6687" w:rsidRDefault="00FF6687" w:rsidP="00FF6687">
      <w:pPr>
        <w:tabs>
          <w:tab w:val="left" w:pos="0"/>
        </w:tabs>
        <w:suppressAutoHyphens/>
        <w:spacing w:line="360" w:lineRule="auto"/>
        <w:ind w:firstLine="284"/>
        <w:jc w:val="right"/>
        <w:rPr>
          <w:bCs/>
          <w:color w:val="000000"/>
          <w:spacing w:val="-2"/>
          <w:sz w:val="26"/>
          <w:szCs w:val="26"/>
        </w:rPr>
      </w:pPr>
    </w:p>
    <w:p w:rsidR="00FF6687" w:rsidRPr="00FF6687" w:rsidRDefault="00FF6687" w:rsidP="00FF6687">
      <w:pPr>
        <w:tabs>
          <w:tab w:val="left" w:pos="0"/>
        </w:tabs>
        <w:suppressAutoHyphens/>
        <w:ind w:firstLine="284"/>
        <w:jc w:val="right"/>
        <w:rPr>
          <w:b/>
          <w:bCs/>
          <w:color w:val="000000"/>
          <w:spacing w:val="-2"/>
          <w:sz w:val="26"/>
          <w:szCs w:val="26"/>
        </w:rPr>
      </w:pPr>
      <w:r w:rsidRPr="00FF6687">
        <w:rPr>
          <w:b/>
          <w:bCs/>
          <w:color w:val="000000"/>
          <w:spacing w:val="-2"/>
          <w:sz w:val="26"/>
          <w:szCs w:val="26"/>
        </w:rPr>
        <w:t>Таблица 28.</w:t>
      </w:r>
    </w:p>
    <w:p w:rsidR="00FF6687" w:rsidRPr="00FF6687" w:rsidRDefault="00FF6687" w:rsidP="00FF6687">
      <w:pPr>
        <w:widowControl w:val="0"/>
        <w:tabs>
          <w:tab w:val="left" w:pos="5954"/>
        </w:tabs>
        <w:spacing w:after="120"/>
        <w:ind w:firstLine="567"/>
        <w:jc w:val="center"/>
        <w:rPr>
          <w:color w:val="000000"/>
          <w:sz w:val="26"/>
          <w:szCs w:val="26"/>
        </w:rPr>
      </w:pPr>
      <w:r w:rsidRPr="00FF6687">
        <w:rPr>
          <w:color w:val="000000"/>
          <w:sz w:val="26"/>
          <w:szCs w:val="26"/>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74"/>
        <w:gridCol w:w="1774"/>
        <w:gridCol w:w="1366"/>
        <w:gridCol w:w="1774"/>
        <w:gridCol w:w="1911"/>
      </w:tblGrid>
      <w:tr w:rsidR="00FF6687" w:rsidRPr="00FF6687" w:rsidTr="007607E2">
        <w:trPr>
          <w:trHeight w:val="330"/>
          <w:tblHeade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widowControl w:val="0"/>
              <w:ind w:firstLine="29"/>
              <w:jc w:val="center"/>
              <w:rPr>
                <w:b/>
                <w:color w:val="000000"/>
                <w:sz w:val="26"/>
                <w:szCs w:val="26"/>
              </w:rPr>
            </w:pPr>
            <w:r w:rsidRPr="00FF6687">
              <w:rPr>
                <w:b/>
                <w:color w:val="000000"/>
                <w:sz w:val="26"/>
                <w:szCs w:val="26"/>
              </w:rPr>
              <w:t>№</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widowControl w:val="0"/>
              <w:ind w:firstLine="29"/>
              <w:jc w:val="center"/>
              <w:rPr>
                <w:b/>
                <w:color w:val="000000"/>
                <w:sz w:val="26"/>
                <w:szCs w:val="26"/>
              </w:rPr>
            </w:pPr>
            <w:r w:rsidRPr="00FF6687">
              <w:rPr>
                <w:b/>
                <w:color w:val="000000"/>
                <w:sz w:val="26"/>
                <w:szCs w:val="26"/>
              </w:rPr>
              <w:t>X</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widowControl w:val="0"/>
              <w:ind w:firstLine="29"/>
              <w:jc w:val="center"/>
              <w:rPr>
                <w:b/>
                <w:color w:val="000000"/>
                <w:sz w:val="26"/>
                <w:szCs w:val="26"/>
              </w:rPr>
            </w:pPr>
            <w:r w:rsidRPr="00FF6687">
              <w:rPr>
                <w:b/>
                <w:color w:val="000000"/>
                <w:sz w:val="26"/>
                <w:szCs w:val="26"/>
              </w:rPr>
              <w:t>Y</w:t>
            </w:r>
          </w:p>
        </w:tc>
        <w:tc>
          <w:tcPr>
            <w:tcW w:w="1366" w:type="dxa"/>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widowControl w:val="0"/>
              <w:ind w:firstLine="9"/>
              <w:jc w:val="center"/>
              <w:rPr>
                <w:b/>
                <w:color w:val="000000"/>
                <w:sz w:val="26"/>
                <w:szCs w:val="26"/>
              </w:rPr>
            </w:pPr>
            <w:r w:rsidRPr="00FF6687">
              <w:rPr>
                <w:b/>
                <w:color w:val="000000"/>
                <w:sz w:val="26"/>
                <w:szCs w:val="26"/>
              </w:rPr>
              <w:t>Название отрезка</w:t>
            </w:r>
          </w:p>
        </w:tc>
        <w:tc>
          <w:tcPr>
            <w:tcW w:w="1774"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widowControl w:val="0"/>
              <w:ind w:firstLine="29"/>
              <w:jc w:val="center"/>
              <w:rPr>
                <w:b/>
                <w:color w:val="000000"/>
                <w:sz w:val="26"/>
                <w:szCs w:val="26"/>
              </w:rPr>
            </w:pPr>
            <w:r w:rsidRPr="00FF6687">
              <w:rPr>
                <w:b/>
                <w:color w:val="000000"/>
                <w:sz w:val="26"/>
                <w:szCs w:val="26"/>
              </w:rPr>
              <w:t xml:space="preserve">Расстояние, </w:t>
            </w:r>
            <w:proofErr w:type="gramStart"/>
            <w:r w:rsidRPr="00FF6687">
              <w:rPr>
                <w:b/>
                <w:color w:val="000000"/>
                <w:sz w:val="26"/>
                <w:szCs w:val="26"/>
              </w:rPr>
              <w:t>м</w:t>
            </w:r>
            <w:proofErr w:type="gramEnd"/>
          </w:p>
        </w:tc>
        <w:tc>
          <w:tcPr>
            <w:tcW w:w="1911"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widowControl w:val="0"/>
              <w:ind w:firstLine="29"/>
              <w:jc w:val="center"/>
              <w:rPr>
                <w:b/>
                <w:color w:val="000000"/>
                <w:sz w:val="26"/>
                <w:szCs w:val="26"/>
              </w:rPr>
            </w:pPr>
            <w:proofErr w:type="spellStart"/>
            <w:r w:rsidRPr="00FF6687">
              <w:rPr>
                <w:b/>
                <w:color w:val="000000"/>
                <w:sz w:val="26"/>
                <w:szCs w:val="26"/>
              </w:rPr>
              <w:t>Дирекц</w:t>
            </w:r>
            <w:proofErr w:type="spellEnd"/>
            <w:r w:rsidRPr="00FF6687">
              <w:rPr>
                <w:b/>
                <w:color w:val="000000"/>
                <w:sz w:val="26"/>
                <w:szCs w:val="26"/>
              </w:rPr>
              <w:t>. угол</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jc w:val="center"/>
              <w:rPr>
                <w:color w:val="000000"/>
                <w:sz w:val="26"/>
                <w:szCs w:val="26"/>
              </w:rPr>
            </w:pPr>
            <w:r w:rsidRPr="00FF6687">
              <w:rPr>
                <w:color w:val="000000"/>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328992,82</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2235074,14</w:t>
            </w:r>
          </w:p>
        </w:tc>
        <w:tc>
          <w:tcPr>
            <w:tcW w:w="1366" w:type="dxa"/>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jc w:val="center"/>
              <w:rPr>
                <w:color w:val="000000"/>
                <w:sz w:val="26"/>
                <w:szCs w:val="26"/>
              </w:rPr>
            </w:pPr>
            <w:r w:rsidRPr="00FF6687">
              <w:rPr>
                <w:color w:val="000000"/>
                <w:sz w:val="26"/>
                <w:szCs w:val="26"/>
              </w:rPr>
              <w:t>1- 2</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12,88</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196° 27' 43"</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jc w:val="center"/>
              <w:rPr>
                <w:color w:val="000000"/>
                <w:sz w:val="26"/>
                <w:szCs w:val="26"/>
              </w:rPr>
            </w:pPr>
            <w:r w:rsidRPr="00FF6687">
              <w:rPr>
                <w:color w:val="000000"/>
                <w:sz w:val="26"/>
                <w:szCs w:val="26"/>
              </w:rPr>
              <w:lastRenderedPageBreak/>
              <w:t>2</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328980,47</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2235070,49</w:t>
            </w:r>
          </w:p>
        </w:tc>
        <w:tc>
          <w:tcPr>
            <w:tcW w:w="1366" w:type="dxa"/>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jc w:val="center"/>
              <w:rPr>
                <w:color w:val="000000"/>
                <w:sz w:val="26"/>
                <w:szCs w:val="26"/>
              </w:rPr>
            </w:pPr>
            <w:r w:rsidRPr="00FF6687">
              <w:rPr>
                <w:color w:val="000000"/>
                <w:sz w:val="26"/>
                <w:szCs w:val="26"/>
              </w:rPr>
              <w:t>2- 3</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3,5</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169° 58' 23"</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jc w:val="center"/>
              <w:rPr>
                <w:color w:val="000000"/>
                <w:sz w:val="26"/>
                <w:szCs w:val="26"/>
              </w:rPr>
            </w:pPr>
            <w:r w:rsidRPr="00FF6687">
              <w:rPr>
                <w:color w:val="000000"/>
                <w:sz w:val="26"/>
                <w:szCs w:val="26"/>
              </w:rPr>
              <w:t>3</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328977,02</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2235071,10</w:t>
            </w:r>
          </w:p>
        </w:tc>
        <w:tc>
          <w:tcPr>
            <w:tcW w:w="1366" w:type="dxa"/>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jc w:val="center"/>
              <w:rPr>
                <w:color w:val="000000"/>
                <w:sz w:val="26"/>
                <w:szCs w:val="26"/>
              </w:rPr>
            </w:pPr>
            <w:r w:rsidRPr="00FF6687">
              <w:rPr>
                <w:color w:val="000000"/>
                <w:sz w:val="26"/>
                <w:szCs w:val="26"/>
              </w:rPr>
              <w:t>3- 4</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8,71</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185° 15' 33"</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jc w:val="center"/>
              <w:rPr>
                <w:color w:val="000000"/>
                <w:sz w:val="26"/>
                <w:szCs w:val="26"/>
              </w:rPr>
            </w:pPr>
            <w:r w:rsidRPr="00FF6687">
              <w:rPr>
                <w:color w:val="000000"/>
                <w:sz w:val="26"/>
                <w:szCs w:val="26"/>
              </w:rPr>
              <w:t>4</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328968,34</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2235070,30</w:t>
            </w:r>
          </w:p>
        </w:tc>
        <w:tc>
          <w:tcPr>
            <w:tcW w:w="1366" w:type="dxa"/>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jc w:val="center"/>
              <w:rPr>
                <w:color w:val="000000"/>
                <w:sz w:val="26"/>
                <w:szCs w:val="26"/>
              </w:rPr>
            </w:pPr>
            <w:r w:rsidRPr="00FF6687">
              <w:rPr>
                <w:color w:val="000000"/>
                <w:sz w:val="26"/>
                <w:szCs w:val="26"/>
              </w:rPr>
              <w:t>4- 5</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10,89</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184° 54' 16"</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FF6687" w:rsidRPr="00FF6687" w:rsidRDefault="00FF6687" w:rsidP="00FF6687">
            <w:pPr>
              <w:jc w:val="center"/>
              <w:rPr>
                <w:color w:val="000000"/>
                <w:sz w:val="26"/>
                <w:szCs w:val="26"/>
              </w:rPr>
            </w:pPr>
            <w:r w:rsidRPr="00FF6687">
              <w:rPr>
                <w:color w:val="000000"/>
                <w:sz w:val="26"/>
                <w:szCs w:val="26"/>
              </w:rPr>
              <w:t>5</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328957,49</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2235069,37</w:t>
            </w:r>
          </w:p>
        </w:tc>
        <w:tc>
          <w:tcPr>
            <w:tcW w:w="1366" w:type="dxa"/>
            <w:tcBorders>
              <w:top w:val="single" w:sz="4" w:space="0" w:color="auto"/>
              <w:left w:val="single" w:sz="4" w:space="0" w:color="auto"/>
              <w:bottom w:val="single" w:sz="4" w:space="0" w:color="auto"/>
              <w:right w:val="single" w:sz="4" w:space="0" w:color="auto"/>
            </w:tcBorders>
            <w:vAlign w:val="center"/>
            <w:hideMark/>
          </w:tcPr>
          <w:p w:rsidR="00FF6687" w:rsidRPr="00FF6687" w:rsidRDefault="00FF6687" w:rsidP="00FF6687">
            <w:pPr>
              <w:jc w:val="center"/>
              <w:rPr>
                <w:color w:val="000000"/>
                <w:sz w:val="26"/>
                <w:szCs w:val="26"/>
              </w:rPr>
            </w:pPr>
            <w:r w:rsidRPr="00FF6687">
              <w:rPr>
                <w:color w:val="000000"/>
                <w:sz w:val="26"/>
                <w:szCs w:val="26"/>
              </w:rPr>
              <w:t>5- 6</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 xml:space="preserve">4,45 </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195° 30' 12"</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6</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328953,20</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2235068,18</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6- 7</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8,62</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185° 51' 46"</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7</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328944,63</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2235067,30</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7- 8</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18,91</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249° 45' 47"</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8</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328938,09</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2235049,56</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8- 9</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4,49</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252° 46' 31"</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9</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328936,76</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2235045,27</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9- 10</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8,43</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256° 03' 46"</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10</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328934,73</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2235037,09</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10- 11</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6,73</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176° 56' 01"</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11</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328928,01</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2235037,45</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11- 12</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7,08</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180° 33' 59"</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12</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328920,93</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2235037,38</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12- 13</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32,25</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268° 19' 48"</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13</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328919,99</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2235005,14</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13- 14</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2,85</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154° 41' 32"</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14</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328917,41</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2235006,36</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14-15</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73,25</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246° 50' 26"</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15</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328888,60</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2234939,01</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15-16</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66,82</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334° 49' 10"</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16</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328949,07</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2234910,58</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16-17</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6,36</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335° 23' 41"</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17</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328954,85</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2234907,93</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17-18</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143,76</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 xml:space="preserve">  69° 25' 11"</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18</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329005,39</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2235042,52</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18-19</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31,5</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 xml:space="preserve">  88° 33' 47"</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19</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329006,18</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2235074,01</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19-20</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7,92</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180° 13' 27"</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20</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328998,26</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2235073,98</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r w:rsidRPr="00FF6687">
              <w:rPr>
                <w:color w:val="000000"/>
                <w:sz w:val="26"/>
                <w:szCs w:val="26"/>
              </w:rPr>
              <w:t>20-1</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5,44</w:t>
            </w: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178° 19' 34"</w:t>
            </w:r>
          </w:p>
        </w:tc>
      </w:tr>
      <w:tr w:rsidR="00FF6687" w:rsidRPr="00FF6687" w:rsidTr="007607E2">
        <w:trPr>
          <w:trHeight w:hRule="exact" w:val="454"/>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1</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328992,82</w:t>
            </w: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r w:rsidRPr="00FF6687">
              <w:rPr>
                <w:color w:val="000000"/>
                <w:sz w:val="26"/>
                <w:szCs w:val="26"/>
              </w:rPr>
              <w:t>2235074,14</w:t>
            </w:r>
          </w:p>
        </w:tc>
        <w:tc>
          <w:tcPr>
            <w:tcW w:w="1366" w:type="dxa"/>
            <w:tcBorders>
              <w:top w:val="single" w:sz="4" w:space="0" w:color="auto"/>
              <w:left w:val="single" w:sz="4" w:space="0" w:color="auto"/>
              <w:bottom w:val="single" w:sz="4" w:space="0" w:color="auto"/>
              <w:right w:val="single" w:sz="4" w:space="0" w:color="auto"/>
            </w:tcBorders>
            <w:vAlign w:val="center"/>
          </w:tcPr>
          <w:p w:rsidR="00FF6687" w:rsidRPr="00FF6687" w:rsidRDefault="00FF6687" w:rsidP="00FF6687">
            <w:pPr>
              <w:jc w:val="center"/>
              <w:rPr>
                <w:color w:val="000000"/>
                <w:sz w:val="26"/>
                <w:szCs w:val="26"/>
              </w:rPr>
            </w:pPr>
          </w:p>
        </w:tc>
        <w:tc>
          <w:tcPr>
            <w:tcW w:w="1774"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p>
        </w:tc>
        <w:tc>
          <w:tcPr>
            <w:tcW w:w="1911" w:type="dxa"/>
            <w:tcBorders>
              <w:top w:val="single" w:sz="4" w:space="0" w:color="auto"/>
              <w:left w:val="single" w:sz="4" w:space="0" w:color="auto"/>
              <w:bottom w:val="single" w:sz="4" w:space="0" w:color="auto"/>
              <w:right w:val="single" w:sz="4" w:space="0" w:color="auto"/>
            </w:tcBorders>
            <w:noWrap/>
            <w:vAlign w:val="center"/>
          </w:tcPr>
          <w:p w:rsidR="00FF6687" w:rsidRPr="00FF6687" w:rsidRDefault="00FF6687" w:rsidP="00FF6687">
            <w:pPr>
              <w:jc w:val="center"/>
              <w:rPr>
                <w:color w:val="000000"/>
                <w:sz w:val="26"/>
                <w:szCs w:val="26"/>
              </w:rPr>
            </w:pPr>
          </w:p>
        </w:tc>
      </w:tr>
    </w:tbl>
    <w:p w:rsidR="00FF6687" w:rsidRPr="00FF6687" w:rsidRDefault="00FF6687" w:rsidP="00FF6687">
      <w:pPr>
        <w:tabs>
          <w:tab w:val="left" w:pos="0"/>
        </w:tabs>
        <w:suppressAutoHyphens/>
        <w:spacing w:line="360" w:lineRule="auto"/>
        <w:ind w:firstLine="284"/>
        <w:jc w:val="right"/>
        <w:rPr>
          <w:bCs/>
          <w:color w:val="000000"/>
          <w:spacing w:val="-2"/>
          <w:sz w:val="26"/>
          <w:szCs w:val="26"/>
        </w:rPr>
      </w:pPr>
    </w:p>
    <w:p w:rsidR="00FF6687" w:rsidRPr="00FF6687" w:rsidRDefault="00FF6687" w:rsidP="00FF6687">
      <w:pPr>
        <w:jc w:val="center"/>
        <w:rPr>
          <w:color w:val="000000"/>
          <w:sz w:val="26"/>
          <w:szCs w:val="26"/>
        </w:rPr>
      </w:pPr>
    </w:p>
    <w:p w:rsidR="00FF6687" w:rsidRPr="00FF6687" w:rsidRDefault="00FF6687" w:rsidP="00FF6687">
      <w:pPr>
        <w:jc w:val="center"/>
        <w:rPr>
          <w:color w:val="000000"/>
          <w:sz w:val="26"/>
          <w:szCs w:val="26"/>
        </w:rPr>
      </w:pPr>
    </w:p>
    <w:p w:rsidR="00FF6687" w:rsidRPr="00FF6687" w:rsidRDefault="00FF6687" w:rsidP="00FF6687">
      <w:pPr>
        <w:widowControl w:val="0"/>
        <w:tabs>
          <w:tab w:val="left" w:pos="993"/>
        </w:tabs>
        <w:autoSpaceDE w:val="0"/>
        <w:autoSpaceDN w:val="0"/>
        <w:adjustRightInd w:val="0"/>
        <w:spacing w:line="360" w:lineRule="auto"/>
        <w:ind w:left="142" w:right="84" w:firstLine="567"/>
        <w:jc w:val="both"/>
        <w:rPr>
          <w:rFonts w:eastAsia="TimesNewRoman"/>
          <w:b/>
          <w:bCs/>
          <w:sz w:val="26"/>
          <w:szCs w:val="26"/>
        </w:rPr>
      </w:pPr>
    </w:p>
    <w:p w:rsidR="0088217D" w:rsidRDefault="0088217D">
      <w:pPr>
        <w:sectPr w:rsidR="0088217D">
          <w:headerReference w:type="default" r:id="rId10"/>
          <w:pgSz w:w="11906" w:h="16838"/>
          <w:pgMar w:top="1134" w:right="850" w:bottom="1134" w:left="1701" w:header="708" w:footer="708" w:gutter="0"/>
          <w:cols w:space="708"/>
          <w:docGrid w:linePitch="360"/>
        </w:sectPr>
      </w:pPr>
    </w:p>
    <w:p w:rsidR="00A756AA" w:rsidRDefault="0088217D">
      <w:r>
        <w:rPr>
          <w:noProof/>
        </w:rPr>
        <w:lastRenderedPageBreak/>
        <w:drawing>
          <wp:inline distT="0" distB="0" distL="0" distR="0">
            <wp:extent cx="9251950" cy="4626610"/>
            <wp:effectExtent l="0" t="0" r="635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планировки территории_page-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51950" cy="4626610"/>
                    </a:xfrm>
                    <a:prstGeom prst="rect">
                      <a:avLst/>
                    </a:prstGeom>
                  </pic:spPr>
                </pic:pic>
              </a:graphicData>
            </a:graphic>
          </wp:inline>
        </w:drawing>
      </w:r>
    </w:p>
    <w:p w:rsidR="0088217D" w:rsidRDefault="0088217D"/>
    <w:p w:rsidR="0088217D" w:rsidRDefault="0088217D">
      <w:r>
        <w:rPr>
          <w:noProof/>
        </w:rPr>
        <w:lastRenderedPageBreak/>
        <w:drawing>
          <wp:inline distT="0" distB="0" distL="0" distR="0">
            <wp:extent cx="9251950" cy="462661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межевания территории, 1 этап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1950" cy="4626610"/>
                    </a:xfrm>
                    <a:prstGeom prst="rect">
                      <a:avLst/>
                    </a:prstGeom>
                  </pic:spPr>
                </pic:pic>
              </a:graphicData>
            </a:graphic>
          </wp:inline>
        </w:drawing>
      </w:r>
    </w:p>
    <w:p w:rsidR="0088217D" w:rsidRDefault="0088217D">
      <w:r>
        <w:rPr>
          <w:noProof/>
        </w:rPr>
        <w:lastRenderedPageBreak/>
        <w:drawing>
          <wp:inline distT="0" distB="0" distL="0" distR="0">
            <wp:extent cx="9251950" cy="4626610"/>
            <wp:effectExtent l="0" t="0" r="635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межевания территории, 2 этап_page-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51950" cy="4626610"/>
                    </a:xfrm>
                    <a:prstGeom prst="rect">
                      <a:avLst/>
                    </a:prstGeom>
                  </pic:spPr>
                </pic:pic>
              </a:graphicData>
            </a:graphic>
          </wp:inline>
        </w:drawing>
      </w:r>
    </w:p>
    <w:p w:rsidR="0088217D" w:rsidRDefault="0088217D">
      <w:r>
        <w:rPr>
          <w:noProof/>
        </w:rPr>
        <w:lastRenderedPageBreak/>
        <w:drawing>
          <wp:inline distT="0" distB="0" distL="0" distR="0">
            <wp:extent cx="8398510" cy="5939790"/>
            <wp:effectExtent l="0" t="0" r="254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красных линий_pag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98510" cy="5939790"/>
                    </a:xfrm>
                    <a:prstGeom prst="rect">
                      <a:avLst/>
                    </a:prstGeom>
                  </pic:spPr>
                </pic:pic>
              </a:graphicData>
            </a:graphic>
          </wp:inline>
        </w:drawing>
      </w:r>
      <w:bookmarkStart w:id="12" w:name="_GoBack"/>
      <w:bookmarkEnd w:id="12"/>
    </w:p>
    <w:sectPr w:rsidR="0088217D" w:rsidSect="0088217D">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17D" w:rsidRDefault="0088217D" w:rsidP="0088217D">
      <w:r>
        <w:separator/>
      </w:r>
    </w:p>
  </w:endnote>
  <w:endnote w:type="continuationSeparator" w:id="0">
    <w:p w:rsidR="0088217D" w:rsidRDefault="0088217D" w:rsidP="00882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17D" w:rsidRDefault="0088217D" w:rsidP="0088217D">
      <w:r>
        <w:separator/>
      </w:r>
    </w:p>
  </w:footnote>
  <w:footnote w:type="continuationSeparator" w:id="0">
    <w:p w:rsidR="0088217D" w:rsidRDefault="0088217D" w:rsidP="008821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3833862"/>
      <w:docPartObj>
        <w:docPartGallery w:val="Page Numbers (Top of Page)"/>
        <w:docPartUnique/>
      </w:docPartObj>
    </w:sdtPr>
    <w:sdtContent>
      <w:p w:rsidR="0088217D" w:rsidRDefault="0088217D">
        <w:pPr>
          <w:pStyle w:val="a4"/>
          <w:jc w:val="center"/>
        </w:pPr>
        <w:r>
          <w:fldChar w:fldCharType="begin"/>
        </w:r>
        <w:r>
          <w:instrText>PAGE   \* MERGEFORMAT</w:instrText>
        </w:r>
        <w:r>
          <w:fldChar w:fldCharType="separate"/>
        </w:r>
        <w:r>
          <w:rPr>
            <w:noProof/>
          </w:rPr>
          <w:t>37</w:t>
        </w:r>
        <w:r>
          <w:fldChar w:fldCharType="end"/>
        </w:r>
      </w:p>
    </w:sdtContent>
  </w:sdt>
  <w:p w:rsidR="0088217D" w:rsidRDefault="0088217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F271F"/>
    <w:multiLevelType w:val="hybridMultilevel"/>
    <w:tmpl w:val="29200674"/>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
    <w:nsid w:val="174F57C3"/>
    <w:multiLevelType w:val="hybridMultilevel"/>
    <w:tmpl w:val="313A0434"/>
    <w:lvl w:ilvl="0" w:tplc="D2E64CA6">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626435"/>
    <w:multiLevelType w:val="hybridMultilevel"/>
    <w:tmpl w:val="9AD0C9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2751E86"/>
    <w:multiLevelType w:val="hybridMultilevel"/>
    <w:tmpl w:val="414C73C8"/>
    <w:lvl w:ilvl="0" w:tplc="8312A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45F0114"/>
    <w:multiLevelType w:val="hybridMultilevel"/>
    <w:tmpl w:val="03B6DE82"/>
    <w:lvl w:ilvl="0" w:tplc="1BD0594C">
      <w:start w:val="1"/>
      <w:numFmt w:val="bullet"/>
      <w:lvlText w:val=""/>
      <w:lvlJc w:val="left"/>
      <w:pPr>
        <w:ind w:left="157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4E52D8"/>
    <w:multiLevelType w:val="hybridMultilevel"/>
    <w:tmpl w:val="BC3CF750"/>
    <w:lvl w:ilvl="0" w:tplc="1BD0594C">
      <w:start w:val="1"/>
      <w:numFmt w:val="bullet"/>
      <w:lvlText w:val=""/>
      <w:lvlJc w:val="left"/>
      <w:pPr>
        <w:ind w:left="2422"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377E270B"/>
    <w:multiLevelType w:val="hybridMultilevel"/>
    <w:tmpl w:val="F19206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B45EEE"/>
    <w:multiLevelType w:val="multilevel"/>
    <w:tmpl w:val="DD64C96C"/>
    <w:lvl w:ilvl="0">
      <w:start w:val="1"/>
      <w:numFmt w:val="decimal"/>
      <w:pStyle w:val="1"/>
      <w:lvlText w:val="%1"/>
      <w:lvlJc w:val="left"/>
      <w:pPr>
        <w:tabs>
          <w:tab w:val="num" w:pos="1283"/>
        </w:tabs>
        <w:ind w:left="1283" w:hanging="432"/>
      </w:pPr>
      <w:rPr>
        <w:rFonts w:hint="default"/>
      </w:rPr>
    </w:lvl>
    <w:lvl w:ilvl="1">
      <w:start w:val="1"/>
      <w:numFmt w:val="decimal"/>
      <w:pStyle w:val="2"/>
      <w:lvlText w:val="%1.%2"/>
      <w:lvlJc w:val="left"/>
      <w:pPr>
        <w:tabs>
          <w:tab w:val="num" w:pos="1427"/>
        </w:tabs>
        <w:ind w:left="1427" w:hanging="576"/>
      </w:pPr>
      <w:rPr>
        <w:rFonts w:hint="default"/>
      </w:rPr>
    </w:lvl>
    <w:lvl w:ilvl="2">
      <w:start w:val="1"/>
      <w:numFmt w:val="decimal"/>
      <w:pStyle w:val="3"/>
      <w:lvlText w:val="%1.%2.%3"/>
      <w:lvlJc w:val="left"/>
      <w:pPr>
        <w:tabs>
          <w:tab w:val="num" w:pos="852"/>
        </w:tabs>
        <w:ind w:left="852"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1715"/>
        </w:tabs>
        <w:ind w:left="1715" w:hanging="864"/>
      </w:pPr>
      <w:rPr>
        <w:rFonts w:hint="default"/>
      </w:rPr>
    </w:lvl>
    <w:lvl w:ilvl="4">
      <w:start w:val="1"/>
      <w:numFmt w:val="decimal"/>
      <w:pStyle w:val="5"/>
      <w:lvlText w:val="%1.%2.%3.%4.%5"/>
      <w:lvlJc w:val="left"/>
      <w:pPr>
        <w:tabs>
          <w:tab w:val="num" w:pos="1859"/>
        </w:tabs>
        <w:ind w:left="1859" w:hanging="1008"/>
      </w:pPr>
      <w:rPr>
        <w:rFonts w:hint="default"/>
      </w:rPr>
    </w:lvl>
    <w:lvl w:ilvl="5">
      <w:start w:val="1"/>
      <w:numFmt w:val="decimal"/>
      <w:pStyle w:val="6"/>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pStyle w:val="8"/>
      <w:lvlText w:val="%1.%2.%3.%4.%5.%6.%7.%8"/>
      <w:lvlJc w:val="left"/>
      <w:pPr>
        <w:tabs>
          <w:tab w:val="num" w:pos="2291"/>
        </w:tabs>
        <w:ind w:left="2291" w:hanging="1440"/>
      </w:pPr>
      <w:rPr>
        <w:rFonts w:hint="default"/>
      </w:rPr>
    </w:lvl>
    <w:lvl w:ilvl="8">
      <w:start w:val="1"/>
      <w:numFmt w:val="decimal"/>
      <w:pStyle w:val="9"/>
      <w:lvlText w:val="%1.%2.%3.%4.%5.%6.%7.%8.%9"/>
      <w:lvlJc w:val="left"/>
      <w:pPr>
        <w:tabs>
          <w:tab w:val="num" w:pos="2435"/>
        </w:tabs>
        <w:ind w:left="2435" w:hanging="1584"/>
      </w:pPr>
      <w:rPr>
        <w:rFonts w:hint="default"/>
      </w:rPr>
    </w:lvl>
  </w:abstractNum>
  <w:abstractNum w:abstractNumId="8">
    <w:nsid w:val="4BE31104"/>
    <w:multiLevelType w:val="hybridMultilevel"/>
    <w:tmpl w:val="9056ABB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4D5338C6"/>
    <w:multiLevelType w:val="hybridMultilevel"/>
    <w:tmpl w:val="3C329BB4"/>
    <w:lvl w:ilvl="0" w:tplc="D2E64CA6">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595013F6"/>
    <w:multiLevelType w:val="hybridMultilevel"/>
    <w:tmpl w:val="9056ABB2"/>
    <w:lvl w:ilvl="0" w:tplc="04190011">
      <w:start w:val="1"/>
      <w:numFmt w:val="decimal"/>
      <w:lvlText w:val="%1)"/>
      <w:lvlJc w:val="left"/>
      <w:pPr>
        <w:ind w:left="2345" w:hanging="360"/>
      </w:pPr>
    </w:lvl>
    <w:lvl w:ilvl="1" w:tplc="04190019">
      <w:start w:val="1"/>
      <w:numFmt w:val="lowerLetter"/>
      <w:lvlText w:val="%2."/>
      <w:lvlJc w:val="left"/>
      <w:pPr>
        <w:ind w:left="3065" w:hanging="360"/>
      </w:pPr>
    </w:lvl>
    <w:lvl w:ilvl="2" w:tplc="0419001B">
      <w:start w:val="1"/>
      <w:numFmt w:val="lowerRoman"/>
      <w:lvlText w:val="%3."/>
      <w:lvlJc w:val="right"/>
      <w:pPr>
        <w:ind w:left="3785" w:hanging="180"/>
      </w:pPr>
    </w:lvl>
    <w:lvl w:ilvl="3" w:tplc="0419000F">
      <w:start w:val="1"/>
      <w:numFmt w:val="decimal"/>
      <w:lvlText w:val="%4."/>
      <w:lvlJc w:val="left"/>
      <w:pPr>
        <w:ind w:left="4505" w:hanging="360"/>
      </w:pPr>
    </w:lvl>
    <w:lvl w:ilvl="4" w:tplc="04190019">
      <w:start w:val="1"/>
      <w:numFmt w:val="lowerLetter"/>
      <w:lvlText w:val="%5."/>
      <w:lvlJc w:val="left"/>
      <w:pPr>
        <w:ind w:left="5225" w:hanging="360"/>
      </w:pPr>
    </w:lvl>
    <w:lvl w:ilvl="5" w:tplc="0419001B">
      <w:start w:val="1"/>
      <w:numFmt w:val="lowerRoman"/>
      <w:lvlText w:val="%6."/>
      <w:lvlJc w:val="right"/>
      <w:pPr>
        <w:ind w:left="5945" w:hanging="180"/>
      </w:pPr>
    </w:lvl>
    <w:lvl w:ilvl="6" w:tplc="0419000F">
      <w:start w:val="1"/>
      <w:numFmt w:val="decimal"/>
      <w:lvlText w:val="%7."/>
      <w:lvlJc w:val="left"/>
      <w:pPr>
        <w:ind w:left="6665" w:hanging="360"/>
      </w:pPr>
    </w:lvl>
    <w:lvl w:ilvl="7" w:tplc="04190019">
      <w:start w:val="1"/>
      <w:numFmt w:val="lowerLetter"/>
      <w:lvlText w:val="%8."/>
      <w:lvlJc w:val="left"/>
      <w:pPr>
        <w:ind w:left="7385" w:hanging="360"/>
      </w:pPr>
    </w:lvl>
    <w:lvl w:ilvl="8" w:tplc="0419001B">
      <w:start w:val="1"/>
      <w:numFmt w:val="lowerRoman"/>
      <w:lvlText w:val="%9."/>
      <w:lvlJc w:val="right"/>
      <w:pPr>
        <w:ind w:left="8105" w:hanging="180"/>
      </w:pPr>
    </w:lvl>
  </w:abstractNum>
  <w:abstractNum w:abstractNumId="11">
    <w:nsid w:val="630A48F7"/>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3642CF9"/>
    <w:multiLevelType w:val="hybridMultilevel"/>
    <w:tmpl w:val="B01A8C70"/>
    <w:lvl w:ilvl="0" w:tplc="ADD0B51E">
      <w:start w:val="1"/>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3">
    <w:nsid w:val="6C5B2CA5"/>
    <w:multiLevelType w:val="hybridMultilevel"/>
    <w:tmpl w:val="3B68672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713F51C2"/>
    <w:multiLevelType w:val="hybridMultilevel"/>
    <w:tmpl w:val="07F0BAC6"/>
    <w:lvl w:ilvl="0" w:tplc="04190011">
      <w:start w:val="1"/>
      <w:numFmt w:val="decimal"/>
      <w:pStyle w:val="a"/>
      <w:lvlText w:val="%1)"/>
      <w:lvlJc w:val="left"/>
      <w:pPr>
        <w:ind w:left="720" w:hanging="360"/>
      </w:pPr>
      <w:rPr>
        <w:rFonts w:ascii="Times New Roman" w:eastAsia="Times New Roman" w:hAnsi="Times New Roman" w:cs="Times New Roman"/>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34B61F5"/>
    <w:multiLevelType w:val="hybridMultilevel"/>
    <w:tmpl w:val="0E32ED9A"/>
    <w:lvl w:ilvl="0" w:tplc="AF38751A">
      <w:start w:val="1"/>
      <w:numFmt w:val="bullet"/>
      <w:lvlText w:val=""/>
      <w:lvlJc w:val="left"/>
      <w:pPr>
        <w:ind w:left="1212" w:hanging="360"/>
      </w:pPr>
      <w:rPr>
        <w:rFonts w:ascii="Symbol" w:hAnsi="Symbol" w:hint="default"/>
        <w:sz w:val="16"/>
        <w:szCs w:val="16"/>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77FF326D"/>
    <w:multiLevelType w:val="hybridMultilevel"/>
    <w:tmpl w:val="1870CEB8"/>
    <w:lvl w:ilvl="0" w:tplc="D2E64CA6">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nsid w:val="7E0F51CF"/>
    <w:multiLevelType w:val="hybridMultilevel"/>
    <w:tmpl w:val="6624DCC8"/>
    <w:lvl w:ilvl="0" w:tplc="1BD059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EE158D6"/>
    <w:multiLevelType w:val="hybridMultilevel"/>
    <w:tmpl w:val="A5BED7C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1"/>
  </w:num>
  <w:num w:numId="2">
    <w:abstractNumId w:val="7"/>
  </w:num>
  <w:num w:numId="3">
    <w:abstractNumId w:val="4"/>
  </w:num>
  <w:num w:numId="4">
    <w:abstractNumId w:val="17"/>
  </w:num>
  <w:num w:numId="5">
    <w:abstractNumId w:val="5"/>
  </w:num>
  <w:num w:numId="6">
    <w:abstractNumId w:val="18"/>
  </w:num>
  <w:num w:numId="7">
    <w:abstractNumId w:val="14"/>
  </w:num>
  <w:num w:numId="8">
    <w:abstractNumId w:val="8"/>
  </w:num>
  <w:num w:numId="9">
    <w:abstractNumId w:val="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6"/>
  </w:num>
  <w:num w:numId="13">
    <w:abstractNumId w:val="9"/>
  </w:num>
  <w:num w:numId="14">
    <w:abstractNumId w:val="0"/>
  </w:num>
  <w:num w:numId="15">
    <w:abstractNumId w:val="13"/>
  </w:num>
  <w:num w:numId="16">
    <w:abstractNumId w:val="1"/>
  </w:num>
  <w:num w:numId="17">
    <w:abstractNumId w:val="15"/>
    <w:lvlOverride w:ilvl="0"/>
    <w:lvlOverride w:ilvl="1"/>
    <w:lvlOverride w:ilvl="2"/>
    <w:lvlOverride w:ilvl="3"/>
    <w:lvlOverride w:ilvl="4"/>
    <w:lvlOverride w:ilvl="5"/>
    <w:lvlOverride w:ilvl="6"/>
    <w:lvlOverride w:ilvl="7"/>
    <w:lvlOverride w:ilvl="8"/>
  </w:num>
  <w:num w:numId="18">
    <w:abstractNumId w:val="9"/>
    <w:lvlOverride w:ilvl="0"/>
    <w:lvlOverride w:ilvl="1"/>
    <w:lvlOverride w:ilvl="2"/>
    <w:lvlOverride w:ilvl="3"/>
    <w:lvlOverride w:ilvl="4"/>
    <w:lvlOverride w:ilvl="5"/>
    <w:lvlOverride w:ilvl="6"/>
    <w:lvlOverride w:ilvl="7"/>
    <w:lvlOverride w:ilvl="8"/>
  </w:num>
  <w:num w:numId="19">
    <w:abstractNumId w:val="3"/>
  </w:num>
  <w:num w:numId="20">
    <w:abstractNumId w:val="4"/>
    <w:lvlOverride w:ilvl="0"/>
    <w:lvlOverride w:ilvl="1"/>
    <w:lvlOverride w:ilvl="2"/>
    <w:lvlOverride w:ilvl="3"/>
    <w:lvlOverride w:ilvl="4"/>
    <w:lvlOverride w:ilvl="5"/>
    <w:lvlOverride w:ilvl="6"/>
    <w:lvlOverride w:ilvl="7"/>
    <w:lvlOverride w:ilvl="8"/>
  </w:num>
  <w:num w:numId="21">
    <w:abstractNumId w:val="17"/>
    <w:lvlOverride w:ilvl="0"/>
    <w:lvlOverride w:ilvl="1"/>
    <w:lvlOverride w:ilvl="2"/>
    <w:lvlOverride w:ilvl="3"/>
    <w:lvlOverride w:ilvl="4"/>
    <w:lvlOverride w:ilvl="5"/>
    <w:lvlOverride w:ilvl="6"/>
    <w:lvlOverride w:ilvl="7"/>
    <w:lvlOverride w:ilvl="8"/>
  </w:num>
  <w:num w:numId="22">
    <w:abstractNumId w:val="5"/>
    <w:lvlOverride w:ilvl="0"/>
    <w:lvlOverride w:ilvl="1"/>
    <w:lvlOverride w:ilvl="2"/>
    <w:lvlOverride w:ilvl="3"/>
    <w:lvlOverride w:ilvl="4"/>
    <w:lvlOverride w:ilvl="5"/>
    <w:lvlOverride w:ilvl="6"/>
    <w:lvlOverride w:ilvl="7"/>
    <w:lvlOverride w:ilvl="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BB4"/>
    <w:rsid w:val="005D0BB4"/>
    <w:rsid w:val="0088217D"/>
    <w:rsid w:val="00A756AA"/>
    <w:rsid w:val="00FF66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Outline List 1" w:uiPriority="0"/>
    <w:lsdException w:name="Table Grid 1"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6687"/>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 Знак Знак Знак Знак, Знак1 Знак, Знак1 Знак Знак Знак,Текст Знак1 Знак,Текст Знак Знак Знак,Знак Знак Знак Знак Знак Знак Знак Знак,Знак Знак Знак Знак Знак Знак1 Знак, Знак Знак Знак,Знак Знак Знак Знак"/>
    <w:basedOn w:val="a0"/>
    <w:next w:val="a0"/>
    <w:link w:val="10"/>
    <w:qFormat/>
    <w:rsid w:val="00FF6687"/>
    <w:pPr>
      <w:keepNext/>
      <w:pageBreakBefore/>
      <w:numPr>
        <w:numId w:val="2"/>
      </w:numPr>
      <w:spacing w:before="240" w:after="60"/>
      <w:ind w:left="0" w:firstLine="851"/>
      <w:outlineLvl w:val="0"/>
    </w:pPr>
    <w:rPr>
      <w:rFonts w:ascii="Arial" w:hAnsi="Arial"/>
      <w:bCs/>
      <w:caps/>
      <w:kern w:val="32"/>
      <w:sz w:val="28"/>
      <w:szCs w:val="32"/>
      <w:lang w:val="x-none" w:eastAsia="x-none"/>
    </w:rPr>
  </w:style>
  <w:style w:type="paragraph" w:styleId="2">
    <w:name w:val="heading 2"/>
    <w:basedOn w:val="a0"/>
    <w:next w:val="a0"/>
    <w:link w:val="20"/>
    <w:qFormat/>
    <w:rsid w:val="00FF6687"/>
    <w:pPr>
      <w:keepNext/>
      <w:numPr>
        <w:ilvl w:val="1"/>
        <w:numId w:val="2"/>
      </w:numPr>
      <w:spacing w:before="240" w:after="120"/>
      <w:outlineLvl w:val="1"/>
    </w:pPr>
    <w:rPr>
      <w:b/>
      <w:bCs/>
      <w:iCs/>
      <w:sz w:val="28"/>
      <w:lang w:val="x-none" w:eastAsia="x-none"/>
    </w:rPr>
  </w:style>
  <w:style w:type="paragraph" w:styleId="3">
    <w:name w:val="heading 3"/>
    <w:basedOn w:val="2"/>
    <w:next w:val="a0"/>
    <w:link w:val="30"/>
    <w:qFormat/>
    <w:rsid w:val="00FF6687"/>
    <w:pPr>
      <w:numPr>
        <w:ilvl w:val="2"/>
      </w:numPr>
      <w:ind w:left="0" w:firstLine="851"/>
      <w:outlineLvl w:val="2"/>
    </w:pPr>
  </w:style>
  <w:style w:type="paragraph" w:styleId="4">
    <w:name w:val="heading 4"/>
    <w:basedOn w:val="a0"/>
    <w:next w:val="a0"/>
    <w:link w:val="40"/>
    <w:qFormat/>
    <w:rsid w:val="00FF6687"/>
    <w:pPr>
      <w:keepNext/>
      <w:numPr>
        <w:ilvl w:val="3"/>
        <w:numId w:val="2"/>
      </w:numPr>
      <w:outlineLvl w:val="3"/>
    </w:pPr>
    <w:rPr>
      <w:sz w:val="28"/>
      <w:szCs w:val="20"/>
    </w:rPr>
  </w:style>
  <w:style w:type="paragraph" w:styleId="5">
    <w:name w:val="heading 5"/>
    <w:basedOn w:val="a0"/>
    <w:next w:val="a0"/>
    <w:link w:val="50"/>
    <w:qFormat/>
    <w:rsid w:val="00FF6687"/>
    <w:pPr>
      <w:keepNext/>
      <w:numPr>
        <w:ilvl w:val="4"/>
        <w:numId w:val="2"/>
      </w:numPr>
      <w:outlineLvl w:val="4"/>
    </w:pPr>
    <w:rPr>
      <w:szCs w:val="20"/>
    </w:rPr>
  </w:style>
  <w:style w:type="paragraph" w:styleId="6">
    <w:name w:val="heading 6"/>
    <w:basedOn w:val="a0"/>
    <w:next w:val="a0"/>
    <w:link w:val="60"/>
    <w:qFormat/>
    <w:rsid w:val="00FF6687"/>
    <w:pPr>
      <w:numPr>
        <w:ilvl w:val="5"/>
        <w:numId w:val="2"/>
      </w:numPr>
      <w:spacing w:before="240" w:after="60"/>
      <w:outlineLvl w:val="5"/>
    </w:pPr>
    <w:rPr>
      <w:b/>
      <w:bCs/>
      <w:sz w:val="22"/>
      <w:szCs w:val="22"/>
    </w:rPr>
  </w:style>
  <w:style w:type="paragraph" w:styleId="7">
    <w:name w:val="heading 7"/>
    <w:basedOn w:val="a0"/>
    <w:next w:val="a0"/>
    <w:link w:val="70"/>
    <w:qFormat/>
    <w:rsid w:val="00FF6687"/>
    <w:pPr>
      <w:numPr>
        <w:ilvl w:val="6"/>
        <w:numId w:val="2"/>
      </w:numPr>
      <w:spacing w:before="240" w:after="60"/>
      <w:outlineLvl w:val="6"/>
    </w:pPr>
  </w:style>
  <w:style w:type="paragraph" w:styleId="8">
    <w:name w:val="heading 8"/>
    <w:basedOn w:val="a0"/>
    <w:next w:val="a0"/>
    <w:link w:val="80"/>
    <w:qFormat/>
    <w:rsid w:val="00FF6687"/>
    <w:pPr>
      <w:keepNext/>
      <w:numPr>
        <w:ilvl w:val="7"/>
        <w:numId w:val="2"/>
      </w:numPr>
      <w:jc w:val="center"/>
      <w:outlineLvl w:val="7"/>
    </w:pPr>
    <w:rPr>
      <w:i/>
      <w:iCs/>
      <w:sz w:val="36"/>
      <w:szCs w:val="20"/>
    </w:rPr>
  </w:style>
  <w:style w:type="paragraph" w:styleId="9">
    <w:name w:val="heading 9"/>
    <w:basedOn w:val="a0"/>
    <w:next w:val="a0"/>
    <w:link w:val="90"/>
    <w:qFormat/>
    <w:rsid w:val="00FF6687"/>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Знак Знак Знак Знак Знак1, Знак1 Знак Знак, Знак1 Знак Знак Знак Знак1,Текст Знак1 Знак Знак,Текст Знак Знак Знак Знак,Знак Знак Знак Знак Знак Знак Знак Знак Знак,Знак Знак Знак Знак Знак Знак1 Знак Знак"/>
    <w:basedOn w:val="a1"/>
    <w:link w:val="1"/>
    <w:rsid w:val="00FF6687"/>
    <w:rPr>
      <w:rFonts w:ascii="Arial" w:eastAsia="Times New Roman" w:hAnsi="Arial" w:cs="Times New Roman"/>
      <w:bCs/>
      <w:caps/>
      <w:kern w:val="32"/>
      <w:sz w:val="28"/>
      <w:szCs w:val="32"/>
      <w:lang w:val="x-none" w:eastAsia="x-none"/>
    </w:rPr>
  </w:style>
  <w:style w:type="character" w:customStyle="1" w:styleId="20">
    <w:name w:val="Заголовок 2 Знак"/>
    <w:basedOn w:val="a1"/>
    <w:link w:val="2"/>
    <w:rsid w:val="00FF6687"/>
    <w:rPr>
      <w:rFonts w:ascii="Times New Roman" w:eastAsia="Times New Roman" w:hAnsi="Times New Roman" w:cs="Times New Roman"/>
      <w:b/>
      <w:bCs/>
      <w:iCs/>
      <w:sz w:val="28"/>
      <w:szCs w:val="24"/>
      <w:lang w:val="x-none" w:eastAsia="x-none"/>
    </w:rPr>
  </w:style>
  <w:style w:type="character" w:customStyle="1" w:styleId="30">
    <w:name w:val="Заголовок 3 Знак"/>
    <w:basedOn w:val="a1"/>
    <w:link w:val="3"/>
    <w:rsid w:val="00FF6687"/>
    <w:rPr>
      <w:rFonts w:ascii="Times New Roman" w:eastAsia="Times New Roman" w:hAnsi="Times New Roman" w:cs="Times New Roman"/>
      <w:b/>
      <w:bCs/>
      <w:iCs/>
      <w:sz w:val="28"/>
      <w:szCs w:val="24"/>
      <w:lang w:val="x-none" w:eastAsia="x-none"/>
    </w:rPr>
  </w:style>
  <w:style w:type="character" w:customStyle="1" w:styleId="40">
    <w:name w:val="Заголовок 4 Знак"/>
    <w:basedOn w:val="a1"/>
    <w:link w:val="4"/>
    <w:rsid w:val="00FF6687"/>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FF6687"/>
    <w:rPr>
      <w:rFonts w:ascii="Times New Roman" w:eastAsia="Times New Roman" w:hAnsi="Times New Roman" w:cs="Times New Roman"/>
      <w:sz w:val="24"/>
      <w:szCs w:val="20"/>
      <w:lang w:eastAsia="ru-RU"/>
    </w:rPr>
  </w:style>
  <w:style w:type="character" w:customStyle="1" w:styleId="60">
    <w:name w:val="Заголовок 6 Знак"/>
    <w:basedOn w:val="a1"/>
    <w:link w:val="6"/>
    <w:rsid w:val="00FF6687"/>
    <w:rPr>
      <w:rFonts w:ascii="Times New Roman" w:eastAsia="Times New Roman" w:hAnsi="Times New Roman" w:cs="Times New Roman"/>
      <w:b/>
      <w:bCs/>
      <w:lang w:eastAsia="ru-RU"/>
    </w:rPr>
  </w:style>
  <w:style w:type="character" w:customStyle="1" w:styleId="70">
    <w:name w:val="Заголовок 7 Знак"/>
    <w:basedOn w:val="a1"/>
    <w:link w:val="7"/>
    <w:rsid w:val="00FF668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F6687"/>
    <w:rPr>
      <w:rFonts w:ascii="Times New Roman" w:eastAsia="Times New Roman" w:hAnsi="Times New Roman" w:cs="Times New Roman"/>
      <w:i/>
      <w:iCs/>
      <w:sz w:val="36"/>
      <w:szCs w:val="20"/>
      <w:lang w:eastAsia="ru-RU"/>
    </w:rPr>
  </w:style>
  <w:style w:type="character" w:customStyle="1" w:styleId="90">
    <w:name w:val="Заголовок 9 Знак"/>
    <w:basedOn w:val="a1"/>
    <w:link w:val="9"/>
    <w:rsid w:val="00FF6687"/>
    <w:rPr>
      <w:rFonts w:ascii="Arial" w:eastAsia="Times New Roman" w:hAnsi="Arial" w:cs="Arial"/>
      <w:lang w:eastAsia="ru-RU"/>
    </w:rPr>
  </w:style>
  <w:style w:type="paragraph" w:styleId="a4">
    <w:name w:val="header"/>
    <w:basedOn w:val="a0"/>
    <w:link w:val="a5"/>
    <w:uiPriority w:val="99"/>
    <w:rsid w:val="00FF6687"/>
    <w:pPr>
      <w:tabs>
        <w:tab w:val="center" w:pos="4677"/>
        <w:tab w:val="right" w:pos="9355"/>
      </w:tabs>
    </w:pPr>
  </w:style>
  <w:style w:type="character" w:customStyle="1" w:styleId="a5">
    <w:name w:val="Верхний колонтитул Знак"/>
    <w:basedOn w:val="a1"/>
    <w:link w:val="a4"/>
    <w:uiPriority w:val="99"/>
    <w:rsid w:val="00FF6687"/>
    <w:rPr>
      <w:rFonts w:ascii="Times New Roman" w:eastAsia="Times New Roman" w:hAnsi="Times New Roman" w:cs="Times New Roman"/>
      <w:sz w:val="24"/>
      <w:szCs w:val="24"/>
      <w:lang w:eastAsia="ru-RU"/>
    </w:rPr>
  </w:style>
  <w:style w:type="paragraph" w:styleId="a6">
    <w:name w:val="footer"/>
    <w:basedOn w:val="a0"/>
    <w:link w:val="a7"/>
    <w:uiPriority w:val="99"/>
    <w:rsid w:val="00FF6687"/>
    <w:pPr>
      <w:tabs>
        <w:tab w:val="center" w:pos="4677"/>
        <w:tab w:val="right" w:pos="9355"/>
      </w:tabs>
    </w:pPr>
  </w:style>
  <w:style w:type="character" w:customStyle="1" w:styleId="a7">
    <w:name w:val="Нижний колонтитул Знак"/>
    <w:basedOn w:val="a1"/>
    <w:link w:val="a6"/>
    <w:uiPriority w:val="99"/>
    <w:rsid w:val="00FF6687"/>
    <w:rPr>
      <w:rFonts w:ascii="Times New Roman" w:eastAsia="Times New Roman" w:hAnsi="Times New Roman" w:cs="Times New Roman"/>
      <w:sz w:val="24"/>
      <w:szCs w:val="24"/>
      <w:lang w:eastAsia="ru-RU"/>
    </w:rPr>
  </w:style>
  <w:style w:type="paragraph" w:styleId="a8">
    <w:name w:val="Body Text"/>
    <w:basedOn w:val="a0"/>
    <w:link w:val="a9"/>
    <w:rsid w:val="00FF6687"/>
    <w:pPr>
      <w:jc w:val="center"/>
    </w:pPr>
    <w:rPr>
      <w:b/>
      <w:i/>
      <w:sz w:val="40"/>
      <w:szCs w:val="20"/>
      <w:lang w:val="x-none" w:eastAsia="x-none"/>
    </w:rPr>
  </w:style>
  <w:style w:type="character" w:customStyle="1" w:styleId="a9">
    <w:name w:val="Основной текст Знак"/>
    <w:basedOn w:val="a1"/>
    <w:link w:val="a8"/>
    <w:rsid w:val="00FF6687"/>
    <w:rPr>
      <w:rFonts w:ascii="Times New Roman" w:eastAsia="Times New Roman" w:hAnsi="Times New Roman" w:cs="Times New Roman"/>
      <w:b/>
      <w:i/>
      <w:sz w:val="40"/>
      <w:szCs w:val="20"/>
      <w:lang w:val="x-none" w:eastAsia="x-none"/>
    </w:rPr>
  </w:style>
  <w:style w:type="character" w:styleId="aa">
    <w:name w:val="page number"/>
    <w:basedOn w:val="a1"/>
    <w:rsid w:val="00FF6687"/>
  </w:style>
  <w:style w:type="paragraph" w:styleId="ab">
    <w:name w:val="Plain Text"/>
    <w:aliases w:val=" Знак5 Знак, Знак Знак Знак2 Знак, Знак1 Знак Знак Знак1, Знак1 Знак Знак Знак Знак, Знак Знак Знак Знак Знак, Знак1 Знак Знак Знак Знак Знак Знак1, Знак1 Знак Знак Знак Знак Знак Знак Знак,Знак5,Знак Знак Знак2,Знак5 Знак"/>
    <w:basedOn w:val="a0"/>
    <w:link w:val="11"/>
    <w:rsid w:val="00FF6687"/>
    <w:rPr>
      <w:rFonts w:ascii="Courier New" w:hAnsi="Courier New"/>
      <w:sz w:val="20"/>
      <w:szCs w:val="20"/>
    </w:rPr>
  </w:style>
  <w:style w:type="character" w:customStyle="1" w:styleId="ac">
    <w:name w:val="Текст Знак"/>
    <w:basedOn w:val="a1"/>
    <w:uiPriority w:val="99"/>
    <w:semiHidden/>
    <w:rsid w:val="00FF6687"/>
    <w:rPr>
      <w:rFonts w:ascii="Consolas" w:eastAsia="Times New Roman" w:hAnsi="Consolas" w:cs="Times New Roman"/>
      <w:sz w:val="21"/>
      <w:szCs w:val="21"/>
      <w:lang w:eastAsia="ru-RU"/>
    </w:rPr>
  </w:style>
  <w:style w:type="paragraph" w:styleId="12">
    <w:name w:val="toc 1"/>
    <w:basedOn w:val="a0"/>
    <w:next w:val="a0"/>
    <w:autoRedefine/>
    <w:semiHidden/>
    <w:rsid w:val="00FF6687"/>
    <w:pPr>
      <w:spacing w:before="60" w:after="60"/>
    </w:pPr>
    <w:rPr>
      <w:b/>
      <w:sz w:val="28"/>
      <w:szCs w:val="28"/>
    </w:rPr>
  </w:style>
  <w:style w:type="paragraph" w:styleId="21">
    <w:name w:val="Body Text Indent 2"/>
    <w:basedOn w:val="a0"/>
    <w:link w:val="22"/>
    <w:rsid w:val="00FF6687"/>
    <w:pPr>
      <w:spacing w:after="120" w:line="480" w:lineRule="auto"/>
      <w:ind w:left="283"/>
    </w:pPr>
  </w:style>
  <w:style w:type="character" w:customStyle="1" w:styleId="22">
    <w:name w:val="Основной текст с отступом 2 Знак"/>
    <w:basedOn w:val="a1"/>
    <w:link w:val="21"/>
    <w:rsid w:val="00FF6687"/>
    <w:rPr>
      <w:rFonts w:ascii="Times New Roman" w:eastAsia="Times New Roman" w:hAnsi="Times New Roman" w:cs="Times New Roman"/>
      <w:sz w:val="24"/>
      <w:szCs w:val="24"/>
      <w:lang w:eastAsia="ru-RU"/>
    </w:rPr>
  </w:style>
  <w:style w:type="paragraph" w:styleId="31">
    <w:name w:val="Body Text 3"/>
    <w:basedOn w:val="a0"/>
    <w:link w:val="32"/>
    <w:rsid w:val="00FF6687"/>
    <w:pPr>
      <w:spacing w:after="120"/>
    </w:pPr>
    <w:rPr>
      <w:sz w:val="16"/>
      <w:szCs w:val="16"/>
    </w:rPr>
  </w:style>
  <w:style w:type="character" w:customStyle="1" w:styleId="32">
    <w:name w:val="Основной текст 3 Знак"/>
    <w:basedOn w:val="a1"/>
    <w:link w:val="31"/>
    <w:rsid w:val="00FF6687"/>
    <w:rPr>
      <w:rFonts w:ascii="Times New Roman" w:eastAsia="Times New Roman" w:hAnsi="Times New Roman" w:cs="Times New Roman"/>
      <w:sz w:val="16"/>
      <w:szCs w:val="16"/>
      <w:lang w:eastAsia="ru-RU"/>
    </w:rPr>
  </w:style>
  <w:style w:type="paragraph" w:customStyle="1" w:styleId="FR1">
    <w:name w:val="FR1"/>
    <w:rsid w:val="00FF6687"/>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styleId="ad">
    <w:name w:val="Block Text"/>
    <w:basedOn w:val="a0"/>
    <w:rsid w:val="00FF6687"/>
    <w:pPr>
      <w:tabs>
        <w:tab w:val="left" w:pos="708"/>
        <w:tab w:val="left" w:pos="1416"/>
        <w:tab w:val="left" w:pos="2124"/>
        <w:tab w:val="left" w:pos="2832"/>
        <w:tab w:val="left" w:pos="3540"/>
        <w:tab w:val="left" w:pos="4230"/>
      </w:tabs>
      <w:ind w:left="142" w:right="-28" w:firstLine="709"/>
      <w:jc w:val="both"/>
    </w:pPr>
    <w:rPr>
      <w:sz w:val="28"/>
      <w:szCs w:val="28"/>
    </w:rPr>
  </w:style>
  <w:style w:type="paragraph" w:styleId="ae">
    <w:name w:val="Body Text Indent"/>
    <w:basedOn w:val="a0"/>
    <w:link w:val="af"/>
    <w:rsid w:val="00FF6687"/>
    <w:pPr>
      <w:tabs>
        <w:tab w:val="left" w:pos="9498"/>
      </w:tabs>
      <w:autoSpaceDE w:val="0"/>
      <w:autoSpaceDN w:val="0"/>
      <w:adjustRightInd w:val="0"/>
      <w:ind w:right="-31" w:firstLine="851"/>
      <w:jc w:val="both"/>
    </w:pPr>
    <w:rPr>
      <w:bCs/>
      <w:sz w:val="28"/>
    </w:rPr>
  </w:style>
  <w:style w:type="character" w:customStyle="1" w:styleId="af">
    <w:name w:val="Основной текст с отступом Знак"/>
    <w:basedOn w:val="a1"/>
    <w:link w:val="ae"/>
    <w:rsid w:val="00FF6687"/>
    <w:rPr>
      <w:rFonts w:ascii="Times New Roman" w:eastAsia="Times New Roman" w:hAnsi="Times New Roman" w:cs="Times New Roman"/>
      <w:bCs/>
      <w:sz w:val="28"/>
      <w:szCs w:val="24"/>
      <w:lang w:eastAsia="ru-RU"/>
    </w:rPr>
  </w:style>
  <w:style w:type="paragraph" w:styleId="33">
    <w:name w:val="Body Text Indent 3"/>
    <w:basedOn w:val="a0"/>
    <w:link w:val="34"/>
    <w:rsid w:val="00FF6687"/>
    <w:pPr>
      <w:tabs>
        <w:tab w:val="left" w:pos="708"/>
        <w:tab w:val="left" w:pos="1416"/>
        <w:tab w:val="left" w:pos="2124"/>
        <w:tab w:val="left" w:pos="2832"/>
        <w:tab w:val="left" w:pos="3540"/>
        <w:tab w:val="left" w:pos="4230"/>
      </w:tabs>
      <w:ind w:left="142"/>
      <w:jc w:val="both"/>
    </w:pPr>
    <w:rPr>
      <w:sz w:val="28"/>
      <w:szCs w:val="28"/>
    </w:rPr>
  </w:style>
  <w:style w:type="character" w:customStyle="1" w:styleId="34">
    <w:name w:val="Основной текст с отступом 3 Знак"/>
    <w:basedOn w:val="a1"/>
    <w:link w:val="33"/>
    <w:rsid w:val="00FF6687"/>
    <w:rPr>
      <w:rFonts w:ascii="Times New Roman" w:eastAsia="Times New Roman" w:hAnsi="Times New Roman" w:cs="Times New Roman"/>
      <w:sz w:val="28"/>
      <w:szCs w:val="28"/>
      <w:lang w:eastAsia="ru-RU"/>
    </w:rPr>
  </w:style>
  <w:style w:type="paragraph" w:styleId="af0">
    <w:name w:val="Document Map"/>
    <w:basedOn w:val="a0"/>
    <w:link w:val="af1"/>
    <w:semiHidden/>
    <w:rsid w:val="00FF6687"/>
    <w:pPr>
      <w:shd w:val="clear" w:color="auto" w:fill="000080"/>
    </w:pPr>
    <w:rPr>
      <w:rFonts w:ascii="Tahoma" w:hAnsi="Tahoma"/>
      <w:sz w:val="20"/>
      <w:szCs w:val="20"/>
    </w:rPr>
  </w:style>
  <w:style w:type="character" w:customStyle="1" w:styleId="af1">
    <w:name w:val="Схема документа Знак"/>
    <w:basedOn w:val="a1"/>
    <w:link w:val="af0"/>
    <w:semiHidden/>
    <w:rsid w:val="00FF6687"/>
    <w:rPr>
      <w:rFonts w:ascii="Tahoma" w:eastAsia="Times New Roman" w:hAnsi="Tahoma" w:cs="Times New Roman"/>
      <w:sz w:val="20"/>
      <w:szCs w:val="20"/>
      <w:shd w:val="clear" w:color="auto" w:fill="000080"/>
      <w:lang w:eastAsia="ru-RU"/>
    </w:rPr>
  </w:style>
  <w:style w:type="table" w:styleId="af2">
    <w:name w:val="Table Grid"/>
    <w:aliases w:val="Table Grid Report"/>
    <w:basedOn w:val="a2"/>
    <w:rsid w:val="00FF66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FF6687"/>
    <w:pPr>
      <w:widowControl w:val="0"/>
      <w:autoSpaceDE w:val="0"/>
      <w:autoSpaceDN w:val="0"/>
      <w:adjustRightInd w:val="0"/>
      <w:spacing w:after="0" w:line="259" w:lineRule="auto"/>
      <w:ind w:left="160" w:firstLine="720"/>
    </w:pPr>
    <w:rPr>
      <w:rFonts w:ascii="Times New Roman" w:eastAsia="Times New Roman" w:hAnsi="Times New Roman" w:cs="Times New Roman"/>
      <w:lang w:eastAsia="ru-RU"/>
    </w:rPr>
  </w:style>
  <w:style w:type="paragraph" w:customStyle="1" w:styleId="FR3">
    <w:name w:val="FR3"/>
    <w:rsid w:val="00FF6687"/>
    <w:pPr>
      <w:widowControl w:val="0"/>
      <w:autoSpaceDE w:val="0"/>
      <w:autoSpaceDN w:val="0"/>
      <w:adjustRightInd w:val="0"/>
      <w:spacing w:before="180" w:after="0" w:line="278" w:lineRule="auto"/>
      <w:ind w:firstLine="720"/>
      <w:jc w:val="both"/>
    </w:pPr>
    <w:rPr>
      <w:rFonts w:ascii="Arial" w:eastAsia="Times New Roman" w:hAnsi="Arial" w:cs="Arial"/>
      <w:sz w:val="20"/>
      <w:szCs w:val="20"/>
      <w:lang w:eastAsia="ru-RU"/>
    </w:rPr>
  </w:style>
  <w:style w:type="paragraph" w:styleId="23">
    <w:name w:val="Body Text 2"/>
    <w:basedOn w:val="a0"/>
    <w:link w:val="24"/>
    <w:rsid w:val="00FF6687"/>
    <w:pPr>
      <w:jc w:val="both"/>
    </w:pPr>
    <w:rPr>
      <w:szCs w:val="20"/>
    </w:rPr>
  </w:style>
  <w:style w:type="character" w:customStyle="1" w:styleId="24">
    <w:name w:val="Основной текст 2 Знак"/>
    <w:basedOn w:val="a1"/>
    <w:link w:val="23"/>
    <w:rsid w:val="00FF6687"/>
    <w:rPr>
      <w:rFonts w:ascii="Times New Roman" w:eastAsia="Times New Roman" w:hAnsi="Times New Roman" w:cs="Times New Roman"/>
      <w:sz w:val="24"/>
      <w:szCs w:val="20"/>
      <w:lang w:eastAsia="ru-RU"/>
    </w:rPr>
  </w:style>
  <w:style w:type="paragraph" w:customStyle="1" w:styleId="13">
    <w:name w:val="Стиль1"/>
    <w:basedOn w:val="af3"/>
    <w:autoRedefine/>
    <w:rsid w:val="00FF6687"/>
    <w:pPr>
      <w:jc w:val="center"/>
    </w:pPr>
    <w:rPr>
      <w:i/>
      <w:sz w:val="44"/>
    </w:rPr>
  </w:style>
  <w:style w:type="paragraph" w:customStyle="1" w:styleId="25">
    <w:name w:val="Стиль2"/>
    <w:basedOn w:val="26"/>
    <w:autoRedefine/>
    <w:rsid w:val="00FF6687"/>
    <w:pPr>
      <w:spacing w:after="240"/>
      <w:ind w:left="0" w:firstLine="0"/>
      <w:jc w:val="center"/>
    </w:pPr>
    <w:rPr>
      <w:rFonts w:ascii="Arial" w:hAnsi="Arial"/>
      <w:caps/>
      <w:sz w:val="28"/>
      <w:szCs w:val="28"/>
    </w:rPr>
  </w:style>
  <w:style w:type="paragraph" w:customStyle="1" w:styleId="af4">
    <w:name w:val="таблица"/>
    <w:basedOn w:val="a0"/>
    <w:next w:val="ab"/>
    <w:autoRedefine/>
    <w:rsid w:val="00FF6687"/>
    <w:pPr>
      <w:spacing w:before="60" w:after="60"/>
      <w:ind w:left="69"/>
      <w:jc w:val="center"/>
    </w:pPr>
    <w:rPr>
      <w:sz w:val="28"/>
      <w:szCs w:val="28"/>
    </w:rPr>
  </w:style>
  <w:style w:type="paragraph" w:customStyle="1" w:styleId="af5">
    <w:name w:val="ЗАГОЛОВОК"/>
    <w:basedOn w:val="1"/>
    <w:link w:val="af6"/>
    <w:autoRedefine/>
    <w:rsid w:val="00FF6687"/>
    <w:pPr>
      <w:numPr>
        <w:numId w:val="0"/>
      </w:numPr>
      <w:spacing w:before="120" w:after="240"/>
      <w:jc w:val="center"/>
    </w:pPr>
    <w:rPr>
      <w:rFonts w:cs="Arial"/>
      <w:szCs w:val="28"/>
      <w:lang w:val="ru-RU" w:eastAsia="ru-RU"/>
    </w:rPr>
  </w:style>
  <w:style w:type="paragraph" w:customStyle="1" w:styleId="af7">
    <w:name w:val="текст"/>
    <w:basedOn w:val="ab"/>
    <w:link w:val="af8"/>
    <w:autoRedefine/>
    <w:rsid w:val="00FF6687"/>
    <w:pPr>
      <w:tabs>
        <w:tab w:val="left" w:pos="-38"/>
      </w:tabs>
      <w:ind w:firstLine="851"/>
      <w:jc w:val="both"/>
    </w:pPr>
    <w:rPr>
      <w:spacing w:val="-1"/>
      <w:sz w:val="28"/>
      <w:szCs w:val="28"/>
    </w:rPr>
  </w:style>
  <w:style w:type="paragraph" w:customStyle="1" w:styleId="af9">
    <w:name w:val="подзаголовок"/>
    <w:basedOn w:val="a0"/>
    <w:link w:val="afa"/>
    <w:autoRedefine/>
    <w:rsid w:val="00FF6687"/>
    <w:pPr>
      <w:spacing w:before="360" w:after="360"/>
      <w:ind w:left="851" w:right="105"/>
    </w:pPr>
    <w:rPr>
      <w:b/>
      <w:bCs/>
      <w:sz w:val="28"/>
      <w:szCs w:val="28"/>
    </w:rPr>
  </w:style>
  <w:style w:type="character" w:customStyle="1" w:styleId="11">
    <w:name w:val="Текст Знак1"/>
    <w:aliases w:val="Текст Знак Знак, Знак5 Знак Знак, Знак Знак Знак2 Знак Знак, Знак1 Знак Знак Знак1 Знак, Знак1 Знак Знак Знак Знак Знак, Знак Знак Знак Знак Знак Знак, Знак1 Знак Знак Знак Знак Знак Знак1 Знак, Знак1 Знак Знак Знак Знак Знак Знак Знак Знак"/>
    <w:link w:val="ab"/>
    <w:rsid w:val="00FF6687"/>
    <w:rPr>
      <w:rFonts w:ascii="Courier New" w:eastAsia="Times New Roman" w:hAnsi="Courier New" w:cs="Times New Roman"/>
      <w:sz w:val="20"/>
      <w:szCs w:val="20"/>
      <w:lang w:eastAsia="ru-RU"/>
    </w:rPr>
  </w:style>
  <w:style w:type="character" w:customStyle="1" w:styleId="af8">
    <w:name w:val="текст Знак"/>
    <w:link w:val="af7"/>
    <w:rsid w:val="00FF6687"/>
    <w:rPr>
      <w:rFonts w:ascii="Courier New" w:eastAsia="Times New Roman" w:hAnsi="Courier New" w:cs="Times New Roman"/>
      <w:spacing w:val="-1"/>
      <w:sz w:val="28"/>
      <w:szCs w:val="28"/>
      <w:lang w:eastAsia="ru-RU"/>
    </w:rPr>
  </w:style>
  <w:style w:type="character" w:customStyle="1" w:styleId="afa">
    <w:name w:val="подзаголовок Знак"/>
    <w:link w:val="af9"/>
    <w:rsid w:val="00FF6687"/>
    <w:rPr>
      <w:rFonts w:ascii="Times New Roman" w:eastAsia="Times New Roman" w:hAnsi="Times New Roman" w:cs="Times New Roman"/>
      <w:b/>
      <w:bCs/>
      <w:sz w:val="28"/>
      <w:szCs w:val="28"/>
      <w:lang w:eastAsia="ru-RU"/>
    </w:rPr>
  </w:style>
  <w:style w:type="paragraph" w:customStyle="1" w:styleId="14">
    <w:name w:val="Подзаголовок1"/>
    <w:basedOn w:val="af7"/>
    <w:link w:val="15"/>
    <w:autoRedefine/>
    <w:rsid w:val="00FF6687"/>
    <w:pPr>
      <w:spacing w:before="120" w:after="120"/>
    </w:pPr>
  </w:style>
  <w:style w:type="character" w:customStyle="1" w:styleId="15">
    <w:name w:val="Подзаголовок1 Знак"/>
    <w:basedOn w:val="af8"/>
    <w:link w:val="14"/>
    <w:rsid w:val="00FF6687"/>
    <w:rPr>
      <w:rFonts w:ascii="Courier New" w:eastAsia="Times New Roman" w:hAnsi="Courier New" w:cs="Times New Roman"/>
      <w:spacing w:val="-1"/>
      <w:sz w:val="28"/>
      <w:szCs w:val="28"/>
      <w:lang w:eastAsia="ru-RU"/>
    </w:rPr>
  </w:style>
  <w:style w:type="character" w:styleId="afb">
    <w:name w:val="annotation reference"/>
    <w:semiHidden/>
    <w:rsid w:val="00FF6687"/>
    <w:rPr>
      <w:sz w:val="16"/>
      <w:szCs w:val="16"/>
    </w:rPr>
  </w:style>
  <w:style w:type="paragraph" w:styleId="afc">
    <w:name w:val="annotation text"/>
    <w:basedOn w:val="a0"/>
    <w:link w:val="afd"/>
    <w:semiHidden/>
    <w:rsid w:val="00FF6687"/>
    <w:rPr>
      <w:sz w:val="20"/>
      <w:szCs w:val="20"/>
    </w:rPr>
  </w:style>
  <w:style w:type="character" w:customStyle="1" w:styleId="afd">
    <w:name w:val="Текст примечания Знак"/>
    <w:basedOn w:val="a1"/>
    <w:link w:val="afc"/>
    <w:semiHidden/>
    <w:rsid w:val="00FF6687"/>
    <w:rPr>
      <w:rFonts w:ascii="Times New Roman" w:eastAsia="Times New Roman" w:hAnsi="Times New Roman" w:cs="Times New Roman"/>
      <w:sz w:val="20"/>
      <w:szCs w:val="20"/>
      <w:lang w:eastAsia="ru-RU"/>
    </w:rPr>
  </w:style>
  <w:style w:type="paragraph" w:styleId="afe">
    <w:name w:val="annotation subject"/>
    <w:basedOn w:val="afc"/>
    <w:next w:val="afc"/>
    <w:link w:val="aff"/>
    <w:semiHidden/>
    <w:rsid w:val="00FF6687"/>
    <w:rPr>
      <w:b/>
      <w:bCs/>
    </w:rPr>
  </w:style>
  <w:style w:type="character" w:customStyle="1" w:styleId="aff">
    <w:name w:val="Тема примечания Знак"/>
    <w:basedOn w:val="afd"/>
    <w:link w:val="afe"/>
    <w:semiHidden/>
    <w:rsid w:val="00FF6687"/>
    <w:rPr>
      <w:rFonts w:ascii="Times New Roman" w:eastAsia="Times New Roman" w:hAnsi="Times New Roman" w:cs="Times New Roman"/>
      <w:b/>
      <w:bCs/>
      <w:sz w:val="20"/>
      <w:szCs w:val="20"/>
      <w:lang w:eastAsia="ru-RU"/>
    </w:rPr>
  </w:style>
  <w:style w:type="paragraph" w:styleId="aff0">
    <w:name w:val="Balloon Text"/>
    <w:basedOn w:val="a0"/>
    <w:link w:val="aff1"/>
    <w:semiHidden/>
    <w:rsid w:val="00FF6687"/>
    <w:rPr>
      <w:rFonts w:ascii="Tahoma" w:hAnsi="Tahoma" w:cs="Tahoma"/>
      <w:sz w:val="16"/>
      <w:szCs w:val="16"/>
    </w:rPr>
  </w:style>
  <w:style w:type="character" w:customStyle="1" w:styleId="aff1">
    <w:name w:val="Текст выноски Знак"/>
    <w:basedOn w:val="a1"/>
    <w:link w:val="aff0"/>
    <w:semiHidden/>
    <w:rsid w:val="00FF6687"/>
    <w:rPr>
      <w:rFonts w:ascii="Tahoma" w:eastAsia="Times New Roman" w:hAnsi="Tahoma" w:cs="Tahoma"/>
      <w:sz w:val="16"/>
      <w:szCs w:val="16"/>
      <w:lang w:eastAsia="ru-RU"/>
    </w:rPr>
  </w:style>
  <w:style w:type="paragraph" w:styleId="27">
    <w:name w:val="toc 2"/>
    <w:basedOn w:val="a0"/>
    <w:next w:val="a0"/>
    <w:autoRedefine/>
    <w:semiHidden/>
    <w:rsid w:val="00FF6687"/>
    <w:pPr>
      <w:spacing w:before="240"/>
    </w:pPr>
    <w:rPr>
      <w:b/>
      <w:bCs/>
      <w:sz w:val="20"/>
      <w:szCs w:val="20"/>
    </w:rPr>
  </w:style>
  <w:style w:type="character" w:styleId="aff2">
    <w:name w:val="Hyperlink"/>
    <w:rsid w:val="00FF6687"/>
    <w:rPr>
      <w:color w:val="0000FF"/>
      <w:u w:val="single"/>
    </w:rPr>
  </w:style>
  <w:style w:type="paragraph" w:styleId="16">
    <w:name w:val="index 1"/>
    <w:basedOn w:val="a0"/>
    <w:next w:val="a0"/>
    <w:autoRedefine/>
    <w:semiHidden/>
    <w:rsid w:val="00FF6687"/>
    <w:pPr>
      <w:ind w:left="240" w:hanging="240"/>
    </w:pPr>
  </w:style>
  <w:style w:type="paragraph" w:styleId="af3">
    <w:name w:val="index heading"/>
    <w:basedOn w:val="a0"/>
    <w:next w:val="16"/>
    <w:semiHidden/>
    <w:rsid w:val="00FF6687"/>
    <w:rPr>
      <w:rFonts w:ascii="Arial" w:hAnsi="Arial" w:cs="Arial"/>
      <w:b/>
      <w:bCs/>
    </w:rPr>
  </w:style>
  <w:style w:type="paragraph" w:styleId="26">
    <w:name w:val="index 2"/>
    <w:basedOn w:val="a0"/>
    <w:next w:val="a0"/>
    <w:autoRedefine/>
    <w:semiHidden/>
    <w:rsid w:val="00FF6687"/>
    <w:pPr>
      <w:ind w:left="480" w:hanging="240"/>
    </w:pPr>
  </w:style>
  <w:style w:type="numbering" w:styleId="1ai">
    <w:name w:val="Outline List 1"/>
    <w:basedOn w:val="a3"/>
    <w:rsid w:val="00FF6687"/>
    <w:pPr>
      <w:numPr>
        <w:numId w:val="1"/>
      </w:numPr>
    </w:pPr>
  </w:style>
  <w:style w:type="character" w:styleId="aff3">
    <w:name w:val="FollowedHyperlink"/>
    <w:rsid w:val="00FF6687"/>
    <w:rPr>
      <w:color w:val="800080"/>
      <w:u w:val="single"/>
    </w:rPr>
  </w:style>
  <w:style w:type="paragraph" w:styleId="35">
    <w:name w:val="toc 3"/>
    <w:basedOn w:val="a0"/>
    <w:next w:val="a0"/>
    <w:autoRedefine/>
    <w:semiHidden/>
    <w:rsid w:val="00FF6687"/>
    <w:pPr>
      <w:ind w:left="240"/>
    </w:pPr>
    <w:rPr>
      <w:sz w:val="20"/>
      <w:szCs w:val="20"/>
    </w:rPr>
  </w:style>
  <w:style w:type="paragraph" w:styleId="41">
    <w:name w:val="toc 4"/>
    <w:basedOn w:val="a0"/>
    <w:next w:val="a0"/>
    <w:autoRedefine/>
    <w:semiHidden/>
    <w:rsid w:val="00FF6687"/>
    <w:pPr>
      <w:ind w:left="480"/>
    </w:pPr>
    <w:rPr>
      <w:sz w:val="20"/>
      <w:szCs w:val="20"/>
    </w:rPr>
  </w:style>
  <w:style w:type="paragraph" w:styleId="51">
    <w:name w:val="toc 5"/>
    <w:basedOn w:val="a0"/>
    <w:next w:val="a0"/>
    <w:autoRedefine/>
    <w:semiHidden/>
    <w:rsid w:val="00FF6687"/>
    <w:pPr>
      <w:ind w:left="720"/>
    </w:pPr>
    <w:rPr>
      <w:sz w:val="20"/>
      <w:szCs w:val="20"/>
    </w:rPr>
  </w:style>
  <w:style w:type="paragraph" w:styleId="61">
    <w:name w:val="toc 6"/>
    <w:basedOn w:val="a0"/>
    <w:next w:val="a0"/>
    <w:autoRedefine/>
    <w:semiHidden/>
    <w:rsid w:val="00FF6687"/>
    <w:pPr>
      <w:ind w:left="960"/>
    </w:pPr>
    <w:rPr>
      <w:sz w:val="20"/>
      <w:szCs w:val="20"/>
    </w:rPr>
  </w:style>
  <w:style w:type="paragraph" w:styleId="71">
    <w:name w:val="toc 7"/>
    <w:basedOn w:val="a0"/>
    <w:next w:val="a0"/>
    <w:autoRedefine/>
    <w:semiHidden/>
    <w:rsid w:val="00FF6687"/>
    <w:pPr>
      <w:ind w:left="1200"/>
    </w:pPr>
    <w:rPr>
      <w:sz w:val="20"/>
      <w:szCs w:val="20"/>
    </w:rPr>
  </w:style>
  <w:style w:type="paragraph" w:styleId="81">
    <w:name w:val="toc 8"/>
    <w:basedOn w:val="a0"/>
    <w:next w:val="a0"/>
    <w:autoRedefine/>
    <w:semiHidden/>
    <w:rsid w:val="00FF6687"/>
    <w:pPr>
      <w:ind w:left="1440"/>
    </w:pPr>
    <w:rPr>
      <w:sz w:val="20"/>
      <w:szCs w:val="20"/>
    </w:rPr>
  </w:style>
  <w:style w:type="paragraph" w:styleId="91">
    <w:name w:val="toc 9"/>
    <w:basedOn w:val="a0"/>
    <w:next w:val="a0"/>
    <w:autoRedefine/>
    <w:semiHidden/>
    <w:rsid w:val="00FF6687"/>
    <w:pPr>
      <w:ind w:left="1680"/>
    </w:pPr>
    <w:rPr>
      <w:sz w:val="20"/>
      <w:szCs w:val="20"/>
    </w:rPr>
  </w:style>
  <w:style w:type="table" w:customStyle="1" w:styleId="17">
    <w:name w:val="Сетка таблицы1"/>
    <w:basedOn w:val="a2"/>
    <w:next w:val="af2"/>
    <w:rsid w:val="00FF66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4">
    <w:name w:val="шапка таб"/>
    <w:basedOn w:val="a2"/>
    <w:rsid w:val="00FF6687"/>
    <w:pPr>
      <w:spacing w:before="60" w:after="60" w:line="240" w:lineRule="auto"/>
      <w:jc w:val="center"/>
    </w:pPr>
    <w:rPr>
      <w:rFonts w:ascii="Times New Roman" w:eastAsia="Times New Roman" w:hAnsi="Times New Roman" w:cs="Times New Roman"/>
      <w:sz w:val="28"/>
      <w:szCs w:val="20"/>
      <w:lang w:eastAsia="ru-RU"/>
    </w:rPr>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style>
  <w:style w:type="paragraph" w:customStyle="1" w:styleId="aff5">
    <w:name w:val="Номер"/>
    <w:basedOn w:val="a0"/>
    <w:rsid w:val="00FF6687"/>
  </w:style>
  <w:style w:type="paragraph" w:customStyle="1" w:styleId="aff6">
    <w:name w:val="заголовок таб"/>
    <w:basedOn w:val="af7"/>
    <w:rsid w:val="00FF6687"/>
    <w:pPr>
      <w:spacing w:after="120"/>
      <w:ind w:firstLine="0"/>
      <w:jc w:val="center"/>
    </w:pPr>
    <w:rPr>
      <w:b/>
    </w:rPr>
  </w:style>
  <w:style w:type="table" w:customStyle="1" w:styleId="aff7">
    <w:name w:val="таб"/>
    <w:basedOn w:val="aff4"/>
    <w:rsid w:val="00FF6687"/>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tblStylePr w:type="lastRow">
      <w:pPr>
        <w:jc w:val="left"/>
      </w:pPr>
      <w:rPr>
        <w:rFonts w:ascii="Helv" w:hAnsi="Helv"/>
        <w:sz w:val="28"/>
      </w:rPr>
    </w:tblStylePr>
  </w:style>
  <w:style w:type="paragraph" w:customStyle="1" w:styleId="aff8">
    <w:name w:val="шапка"/>
    <w:basedOn w:val="a0"/>
    <w:rsid w:val="00FF6687"/>
    <w:pPr>
      <w:jc w:val="center"/>
    </w:pPr>
  </w:style>
  <w:style w:type="character" w:customStyle="1" w:styleId="af6">
    <w:name w:val="ЗАГОЛОВОК Знак"/>
    <w:link w:val="af5"/>
    <w:rsid w:val="00FF6687"/>
    <w:rPr>
      <w:rFonts w:ascii="Arial" w:eastAsia="Times New Roman" w:hAnsi="Arial" w:cs="Arial"/>
      <w:bCs/>
      <w:caps/>
      <w:kern w:val="32"/>
      <w:sz w:val="28"/>
      <w:szCs w:val="28"/>
      <w:lang w:eastAsia="ru-RU"/>
    </w:rPr>
  </w:style>
  <w:style w:type="character" w:customStyle="1" w:styleId="28">
    <w:name w:val=" Знак Знак2 Знак Знак Знак Знак З"/>
    <w:rsid w:val="00FF6687"/>
    <w:rPr>
      <w:rFonts w:ascii="Courier New" w:hAnsi="Courier New"/>
      <w:lang w:val="ru-RU" w:eastAsia="ru-RU" w:bidi="ar-SA"/>
    </w:rPr>
  </w:style>
  <w:style w:type="paragraph" w:customStyle="1" w:styleId="BodyText2">
    <w:name w:val="Body Text 2"/>
    <w:basedOn w:val="a0"/>
    <w:rsid w:val="00FF6687"/>
    <w:pPr>
      <w:widowControl w:val="0"/>
      <w:overflowPunct w:val="0"/>
      <w:autoSpaceDE w:val="0"/>
      <w:autoSpaceDN w:val="0"/>
      <w:adjustRightInd w:val="0"/>
      <w:ind w:firstLine="851"/>
      <w:jc w:val="both"/>
      <w:textAlignment w:val="baseline"/>
    </w:pPr>
    <w:rPr>
      <w:szCs w:val="20"/>
    </w:rPr>
  </w:style>
  <w:style w:type="paragraph" w:customStyle="1" w:styleId="ConsPlusNonformat">
    <w:name w:val="ConsPlusNonformat"/>
    <w:rsid w:val="00FF66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36">
    <w:name w:val="Table 3D effects 3"/>
    <w:basedOn w:val="a2"/>
    <w:rsid w:val="00FF668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Indent2">
    <w:name w:val="Body Text Indent 2"/>
    <w:basedOn w:val="a0"/>
    <w:rsid w:val="00FF6687"/>
    <w:pPr>
      <w:overflowPunct w:val="0"/>
      <w:autoSpaceDE w:val="0"/>
      <w:autoSpaceDN w:val="0"/>
      <w:adjustRightInd w:val="0"/>
      <w:ind w:firstLine="1080"/>
      <w:jc w:val="both"/>
      <w:textAlignment w:val="baseline"/>
    </w:pPr>
    <w:rPr>
      <w:sz w:val="28"/>
      <w:szCs w:val="20"/>
    </w:rPr>
  </w:style>
  <w:style w:type="paragraph" w:styleId="aff9">
    <w:name w:val="Title"/>
    <w:basedOn w:val="a0"/>
    <w:link w:val="affa"/>
    <w:qFormat/>
    <w:rsid w:val="00FF6687"/>
    <w:pPr>
      <w:overflowPunct w:val="0"/>
      <w:autoSpaceDE w:val="0"/>
      <w:autoSpaceDN w:val="0"/>
      <w:adjustRightInd w:val="0"/>
      <w:jc w:val="center"/>
      <w:textAlignment w:val="baseline"/>
    </w:pPr>
    <w:rPr>
      <w:rFonts w:ascii="Arial" w:hAnsi="Arial"/>
      <w:i/>
      <w:szCs w:val="20"/>
    </w:rPr>
  </w:style>
  <w:style w:type="character" w:customStyle="1" w:styleId="affa">
    <w:name w:val="Название Знак"/>
    <w:basedOn w:val="a1"/>
    <w:link w:val="aff9"/>
    <w:rsid w:val="00FF6687"/>
    <w:rPr>
      <w:rFonts w:ascii="Arial" w:eastAsia="Times New Roman" w:hAnsi="Arial" w:cs="Times New Roman"/>
      <w:i/>
      <w:sz w:val="24"/>
      <w:szCs w:val="20"/>
      <w:lang w:eastAsia="ru-RU"/>
    </w:rPr>
  </w:style>
  <w:style w:type="paragraph" w:customStyle="1" w:styleId="BodyTextIndent3">
    <w:name w:val="Body Text Indent 3"/>
    <w:basedOn w:val="a0"/>
    <w:rsid w:val="00FF6687"/>
    <w:pPr>
      <w:tabs>
        <w:tab w:val="left" w:pos="426"/>
      </w:tabs>
      <w:overflowPunct w:val="0"/>
      <w:autoSpaceDE w:val="0"/>
      <w:autoSpaceDN w:val="0"/>
      <w:adjustRightInd w:val="0"/>
      <w:ind w:left="420" w:hanging="420"/>
      <w:jc w:val="both"/>
      <w:textAlignment w:val="baseline"/>
    </w:pPr>
    <w:rPr>
      <w:rFonts w:ascii="Arial" w:hAnsi="Arial"/>
      <w:sz w:val="22"/>
      <w:szCs w:val="20"/>
    </w:rPr>
  </w:style>
  <w:style w:type="character" w:customStyle="1" w:styleId="FontStyle26">
    <w:name w:val="Font Style26"/>
    <w:rsid w:val="00FF6687"/>
    <w:rPr>
      <w:rFonts w:ascii="Arial Unicode MS" w:eastAsia="Arial Unicode MS" w:cs="Arial Unicode MS"/>
      <w:b/>
      <w:bCs/>
      <w:sz w:val="24"/>
      <w:szCs w:val="24"/>
    </w:rPr>
  </w:style>
  <w:style w:type="paragraph" w:customStyle="1" w:styleId="Style3">
    <w:name w:val="Style3"/>
    <w:basedOn w:val="a0"/>
    <w:rsid w:val="00FF6687"/>
    <w:pPr>
      <w:widowControl w:val="0"/>
      <w:autoSpaceDE w:val="0"/>
      <w:autoSpaceDN w:val="0"/>
      <w:adjustRightInd w:val="0"/>
      <w:spacing w:line="326" w:lineRule="exact"/>
      <w:ind w:firstLine="557"/>
      <w:jc w:val="both"/>
    </w:pPr>
    <w:rPr>
      <w:rFonts w:ascii="Arial Unicode MS" w:eastAsia="Arial Unicode MS"/>
    </w:rPr>
  </w:style>
  <w:style w:type="character" w:customStyle="1" w:styleId="FontStyle33">
    <w:name w:val="Font Style33"/>
    <w:rsid w:val="00FF6687"/>
    <w:rPr>
      <w:rFonts w:ascii="Times New Roman" w:hAnsi="Times New Roman" w:cs="Times New Roman"/>
      <w:sz w:val="26"/>
      <w:szCs w:val="26"/>
    </w:rPr>
  </w:style>
  <w:style w:type="paragraph" w:customStyle="1" w:styleId="Style9">
    <w:name w:val="Style9"/>
    <w:basedOn w:val="a0"/>
    <w:rsid w:val="00FF6687"/>
    <w:pPr>
      <w:widowControl w:val="0"/>
      <w:autoSpaceDE w:val="0"/>
      <w:autoSpaceDN w:val="0"/>
      <w:adjustRightInd w:val="0"/>
      <w:spacing w:line="326" w:lineRule="exact"/>
      <w:ind w:firstLine="432"/>
    </w:pPr>
    <w:rPr>
      <w:rFonts w:ascii="Arial Unicode MS" w:eastAsia="Arial Unicode MS"/>
    </w:rPr>
  </w:style>
  <w:style w:type="paragraph" w:customStyle="1" w:styleId="Style10">
    <w:name w:val="Style10"/>
    <w:basedOn w:val="a0"/>
    <w:rsid w:val="00FF6687"/>
    <w:pPr>
      <w:widowControl w:val="0"/>
      <w:autoSpaceDE w:val="0"/>
      <w:autoSpaceDN w:val="0"/>
      <w:adjustRightInd w:val="0"/>
      <w:spacing w:line="326" w:lineRule="exact"/>
    </w:pPr>
    <w:rPr>
      <w:rFonts w:ascii="Arial Unicode MS" w:eastAsia="Arial Unicode MS"/>
    </w:rPr>
  </w:style>
  <w:style w:type="character" w:customStyle="1" w:styleId="FontStyle27">
    <w:name w:val="Font Style27"/>
    <w:rsid w:val="00FF6687"/>
    <w:rPr>
      <w:rFonts w:ascii="Georgia" w:hAnsi="Georgia" w:cs="Georgia"/>
      <w:i/>
      <w:iCs/>
      <w:spacing w:val="-10"/>
      <w:sz w:val="24"/>
      <w:szCs w:val="24"/>
    </w:rPr>
  </w:style>
  <w:style w:type="character" w:customStyle="1" w:styleId="FontStyle35">
    <w:name w:val="Font Style35"/>
    <w:rsid w:val="00FF6687"/>
    <w:rPr>
      <w:rFonts w:ascii="Times New Roman" w:hAnsi="Times New Roman" w:cs="Times New Roman"/>
      <w:b/>
      <w:bCs/>
      <w:spacing w:val="20"/>
      <w:sz w:val="20"/>
      <w:szCs w:val="20"/>
    </w:rPr>
  </w:style>
  <w:style w:type="paragraph" w:customStyle="1" w:styleId="Style5">
    <w:name w:val="Style5"/>
    <w:basedOn w:val="a0"/>
    <w:rsid w:val="00FF6687"/>
    <w:pPr>
      <w:widowControl w:val="0"/>
      <w:autoSpaceDE w:val="0"/>
      <w:autoSpaceDN w:val="0"/>
      <w:adjustRightInd w:val="0"/>
      <w:spacing w:line="317" w:lineRule="exact"/>
      <w:jc w:val="center"/>
    </w:pPr>
    <w:rPr>
      <w:rFonts w:ascii="Arial Unicode MS" w:eastAsia="Arial Unicode MS"/>
    </w:rPr>
  </w:style>
  <w:style w:type="character" w:customStyle="1" w:styleId="FontStyle31">
    <w:name w:val="Font Style31"/>
    <w:rsid w:val="00FF6687"/>
    <w:rPr>
      <w:rFonts w:ascii="Times New Roman" w:hAnsi="Times New Roman" w:cs="Times New Roman"/>
      <w:b/>
      <w:bCs/>
      <w:i/>
      <w:iCs/>
      <w:sz w:val="26"/>
      <w:szCs w:val="26"/>
    </w:rPr>
  </w:style>
  <w:style w:type="paragraph" w:customStyle="1" w:styleId="Style1">
    <w:name w:val="Style1"/>
    <w:basedOn w:val="a0"/>
    <w:rsid w:val="00FF6687"/>
    <w:pPr>
      <w:widowControl w:val="0"/>
      <w:autoSpaceDE w:val="0"/>
      <w:autoSpaceDN w:val="0"/>
      <w:adjustRightInd w:val="0"/>
    </w:pPr>
    <w:rPr>
      <w:rFonts w:ascii="Arial Unicode MS" w:eastAsia="Arial Unicode MS"/>
    </w:rPr>
  </w:style>
  <w:style w:type="paragraph" w:customStyle="1" w:styleId="Style7">
    <w:name w:val="Style7"/>
    <w:basedOn w:val="a0"/>
    <w:rsid w:val="00FF6687"/>
    <w:pPr>
      <w:widowControl w:val="0"/>
      <w:autoSpaceDE w:val="0"/>
      <w:autoSpaceDN w:val="0"/>
      <w:adjustRightInd w:val="0"/>
      <w:spacing w:line="336" w:lineRule="exact"/>
    </w:pPr>
    <w:rPr>
      <w:rFonts w:ascii="Arial Unicode MS" w:eastAsia="Arial Unicode MS"/>
    </w:rPr>
  </w:style>
  <w:style w:type="character" w:customStyle="1" w:styleId="FontStyle32">
    <w:name w:val="Font Style32"/>
    <w:rsid w:val="00FF6687"/>
    <w:rPr>
      <w:rFonts w:ascii="Times New Roman" w:hAnsi="Times New Roman" w:cs="Times New Roman"/>
      <w:b/>
      <w:bCs/>
      <w:sz w:val="26"/>
      <w:szCs w:val="26"/>
    </w:rPr>
  </w:style>
  <w:style w:type="paragraph" w:customStyle="1" w:styleId="Style2">
    <w:name w:val="Style2"/>
    <w:basedOn w:val="a0"/>
    <w:rsid w:val="00FF6687"/>
    <w:pPr>
      <w:widowControl w:val="0"/>
      <w:autoSpaceDE w:val="0"/>
      <w:autoSpaceDN w:val="0"/>
      <w:adjustRightInd w:val="0"/>
    </w:pPr>
    <w:rPr>
      <w:rFonts w:ascii="Arial Unicode MS" w:eastAsia="Arial Unicode MS"/>
    </w:rPr>
  </w:style>
  <w:style w:type="paragraph" w:customStyle="1" w:styleId="Style12">
    <w:name w:val="Style12"/>
    <w:basedOn w:val="a0"/>
    <w:rsid w:val="00FF6687"/>
    <w:pPr>
      <w:widowControl w:val="0"/>
      <w:autoSpaceDE w:val="0"/>
      <w:autoSpaceDN w:val="0"/>
      <w:adjustRightInd w:val="0"/>
      <w:spacing w:line="326" w:lineRule="exact"/>
      <w:ind w:firstLine="576"/>
      <w:jc w:val="both"/>
    </w:pPr>
    <w:rPr>
      <w:rFonts w:ascii="Arial Unicode MS" w:eastAsia="Arial Unicode MS"/>
    </w:rPr>
  </w:style>
  <w:style w:type="paragraph" w:customStyle="1" w:styleId="Style13">
    <w:name w:val="Style13"/>
    <w:basedOn w:val="a0"/>
    <w:rsid w:val="00FF6687"/>
    <w:pPr>
      <w:widowControl w:val="0"/>
      <w:autoSpaceDE w:val="0"/>
      <w:autoSpaceDN w:val="0"/>
      <w:adjustRightInd w:val="0"/>
      <w:spacing w:line="326" w:lineRule="exact"/>
      <w:ind w:firstLine="797"/>
      <w:jc w:val="both"/>
    </w:pPr>
    <w:rPr>
      <w:rFonts w:ascii="Arial Unicode MS" w:eastAsia="Arial Unicode MS"/>
    </w:rPr>
  </w:style>
  <w:style w:type="character" w:customStyle="1" w:styleId="FontStyle30">
    <w:name w:val="Font Style30"/>
    <w:rsid w:val="00FF6687"/>
    <w:rPr>
      <w:rFonts w:ascii="Times New Roman" w:hAnsi="Times New Roman" w:cs="Times New Roman"/>
      <w:i/>
      <w:iCs/>
      <w:sz w:val="26"/>
      <w:szCs w:val="26"/>
    </w:rPr>
  </w:style>
  <w:style w:type="paragraph" w:customStyle="1" w:styleId="Style17">
    <w:name w:val="Style17"/>
    <w:basedOn w:val="a0"/>
    <w:rsid w:val="00FF6687"/>
    <w:pPr>
      <w:widowControl w:val="0"/>
      <w:autoSpaceDE w:val="0"/>
      <w:autoSpaceDN w:val="0"/>
      <w:adjustRightInd w:val="0"/>
      <w:spacing w:line="326" w:lineRule="exact"/>
      <w:jc w:val="center"/>
    </w:pPr>
    <w:rPr>
      <w:rFonts w:ascii="Arial Unicode MS" w:eastAsia="Arial Unicode MS"/>
    </w:rPr>
  </w:style>
  <w:style w:type="paragraph" w:customStyle="1" w:styleId="Style23">
    <w:name w:val="Style23"/>
    <w:basedOn w:val="a0"/>
    <w:rsid w:val="00FF6687"/>
    <w:pPr>
      <w:widowControl w:val="0"/>
      <w:autoSpaceDE w:val="0"/>
      <w:autoSpaceDN w:val="0"/>
      <w:adjustRightInd w:val="0"/>
    </w:pPr>
    <w:rPr>
      <w:rFonts w:ascii="Arial Unicode MS" w:eastAsia="Arial Unicode MS"/>
    </w:rPr>
  </w:style>
  <w:style w:type="character" w:customStyle="1" w:styleId="FontStyle46">
    <w:name w:val="Font Style46"/>
    <w:rsid w:val="00FF6687"/>
    <w:rPr>
      <w:rFonts w:ascii="Times New Roman" w:hAnsi="Times New Roman" w:cs="Times New Roman"/>
      <w:sz w:val="36"/>
      <w:szCs w:val="36"/>
    </w:rPr>
  </w:style>
  <w:style w:type="character" w:customStyle="1" w:styleId="FontStyle44">
    <w:name w:val="Font Style44"/>
    <w:rsid w:val="00FF6687"/>
    <w:rPr>
      <w:rFonts w:ascii="Georgia" w:hAnsi="Georgia" w:cs="Georgia"/>
      <w:sz w:val="18"/>
      <w:szCs w:val="18"/>
    </w:rPr>
  </w:style>
  <w:style w:type="character" w:customStyle="1" w:styleId="butback1">
    <w:name w:val="butback1"/>
    <w:rsid w:val="00FF6687"/>
    <w:rPr>
      <w:color w:val="666666"/>
    </w:rPr>
  </w:style>
  <w:style w:type="character" w:customStyle="1" w:styleId="submenu-table">
    <w:name w:val="submenu-table"/>
    <w:basedOn w:val="a1"/>
    <w:rsid w:val="00FF6687"/>
  </w:style>
  <w:style w:type="paragraph" w:styleId="affb">
    <w:name w:val="Normal (Web)"/>
    <w:basedOn w:val="a0"/>
    <w:rsid w:val="00FF6687"/>
    <w:pPr>
      <w:spacing w:before="100" w:beforeAutospacing="1" w:after="100" w:afterAutospacing="1"/>
    </w:pPr>
  </w:style>
  <w:style w:type="character" w:customStyle="1" w:styleId="apple-converted-space">
    <w:name w:val="apple-converted-space"/>
    <w:basedOn w:val="a1"/>
    <w:rsid w:val="00FF6687"/>
  </w:style>
  <w:style w:type="paragraph" w:styleId="affc">
    <w:name w:val="footnote text"/>
    <w:basedOn w:val="a0"/>
    <w:link w:val="affd"/>
    <w:rsid w:val="00FF6687"/>
    <w:rPr>
      <w:sz w:val="20"/>
      <w:szCs w:val="20"/>
    </w:rPr>
  </w:style>
  <w:style w:type="character" w:customStyle="1" w:styleId="affd">
    <w:name w:val="Текст сноски Знак"/>
    <w:basedOn w:val="a1"/>
    <w:link w:val="affc"/>
    <w:rsid w:val="00FF6687"/>
    <w:rPr>
      <w:rFonts w:ascii="Times New Roman" w:eastAsia="Times New Roman" w:hAnsi="Times New Roman" w:cs="Times New Roman"/>
      <w:sz w:val="20"/>
      <w:szCs w:val="20"/>
      <w:lang w:eastAsia="ru-RU"/>
    </w:rPr>
  </w:style>
  <w:style w:type="character" w:styleId="affe">
    <w:name w:val="footnote reference"/>
    <w:rsid w:val="00FF6687"/>
    <w:rPr>
      <w:vertAlign w:val="superscript"/>
    </w:rPr>
  </w:style>
  <w:style w:type="table" w:styleId="18">
    <w:name w:val="Table Grid 1"/>
    <w:basedOn w:val="a2"/>
    <w:rsid w:val="00FF66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
    <w:name w:val="List Paragraph"/>
    <w:aliases w:val="Bullet List,FooterText,numbered,List Paragraph1,Абзац списка основной,List Paragraph,Имя рисунка,Введение,Начало абзаца,Цветной список — акцент 11,Маркерованный список"/>
    <w:basedOn w:val="a0"/>
    <w:link w:val="afff0"/>
    <w:uiPriority w:val="34"/>
    <w:qFormat/>
    <w:rsid w:val="00FF6687"/>
    <w:pPr>
      <w:spacing w:after="200" w:line="276" w:lineRule="auto"/>
      <w:ind w:left="720"/>
      <w:contextualSpacing/>
    </w:pPr>
    <w:rPr>
      <w:rFonts w:ascii="Calibri" w:eastAsia="Calibri" w:hAnsi="Calibri"/>
      <w:sz w:val="22"/>
      <w:szCs w:val="22"/>
      <w:lang w:eastAsia="en-US"/>
    </w:rPr>
  </w:style>
  <w:style w:type="character" w:customStyle="1" w:styleId="fontstyle01">
    <w:name w:val="fontstyle01"/>
    <w:rsid w:val="00FF6687"/>
    <w:rPr>
      <w:rFonts w:ascii="Times New Roman" w:hAnsi="Times New Roman" w:cs="Times New Roman" w:hint="default"/>
      <w:b w:val="0"/>
      <w:bCs w:val="0"/>
      <w:i w:val="0"/>
      <w:iCs w:val="0"/>
      <w:color w:val="000000"/>
      <w:sz w:val="24"/>
      <w:szCs w:val="24"/>
    </w:rPr>
  </w:style>
  <w:style w:type="paragraph" w:styleId="afff1">
    <w:name w:val="No Spacing"/>
    <w:link w:val="afff2"/>
    <w:uiPriority w:val="1"/>
    <w:qFormat/>
    <w:rsid w:val="00FF6687"/>
    <w:pPr>
      <w:spacing w:after="0" w:line="240" w:lineRule="auto"/>
    </w:pPr>
    <w:rPr>
      <w:rFonts w:ascii="Calibri" w:eastAsia="Times New Roman" w:hAnsi="Calibri" w:cs="Times New Roman"/>
      <w:lang w:eastAsia="ru-RU"/>
    </w:rPr>
  </w:style>
  <w:style w:type="character" w:customStyle="1" w:styleId="afff2">
    <w:name w:val="Без интервала Знак"/>
    <w:link w:val="afff1"/>
    <w:uiPriority w:val="1"/>
    <w:rsid w:val="00FF6687"/>
    <w:rPr>
      <w:rFonts w:ascii="Calibri" w:eastAsia="Times New Roman" w:hAnsi="Calibri" w:cs="Times New Roman"/>
      <w:lang w:eastAsia="ru-RU"/>
    </w:rPr>
  </w:style>
  <w:style w:type="paragraph" w:customStyle="1" w:styleId="formattext">
    <w:name w:val="formattext"/>
    <w:basedOn w:val="a0"/>
    <w:rsid w:val="00FF6687"/>
    <w:pPr>
      <w:spacing w:before="100" w:beforeAutospacing="1" w:after="100" w:afterAutospacing="1"/>
    </w:pPr>
  </w:style>
  <w:style w:type="paragraph" w:customStyle="1" w:styleId="ConsPlusNormal">
    <w:name w:val="ConsPlusNormal"/>
    <w:rsid w:val="00FF66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жирный"/>
    <w:basedOn w:val="a0"/>
    <w:qFormat/>
    <w:rsid w:val="00FF6687"/>
    <w:pPr>
      <w:spacing w:line="276" w:lineRule="auto"/>
      <w:ind w:firstLine="851"/>
      <w:jc w:val="both"/>
    </w:pPr>
  </w:style>
  <w:style w:type="paragraph" w:customStyle="1" w:styleId="ConsPlusTitle">
    <w:name w:val="ConsPlusTitle"/>
    <w:uiPriority w:val="99"/>
    <w:rsid w:val="00FF668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
    <w:name w:val="Маркированный ГП"/>
    <w:basedOn w:val="afff"/>
    <w:rsid w:val="00FF6687"/>
    <w:pPr>
      <w:numPr>
        <w:numId w:val="7"/>
      </w:numPr>
      <w:spacing w:after="120"/>
      <w:ind w:left="1134" w:hanging="425"/>
      <w:jc w:val="both"/>
    </w:pPr>
    <w:rPr>
      <w:rFonts w:ascii="Tahoma" w:eastAsia="Times New Roman" w:hAnsi="Tahoma"/>
      <w:sz w:val="24"/>
      <w:szCs w:val="24"/>
      <w:lang w:val="x-none"/>
    </w:rPr>
  </w:style>
  <w:style w:type="paragraph" w:customStyle="1" w:styleId="ConsNormal">
    <w:name w:val="ConsNormal"/>
    <w:link w:val="ConsNormal0"/>
    <w:rsid w:val="00FF6687"/>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ConsNormal0">
    <w:name w:val="ConsNormal Знак"/>
    <w:link w:val="ConsNormal"/>
    <w:rsid w:val="00FF6687"/>
    <w:rPr>
      <w:rFonts w:ascii="Arial" w:eastAsia="Times New Roman" w:hAnsi="Arial" w:cs="Arial"/>
      <w:sz w:val="20"/>
      <w:szCs w:val="20"/>
      <w:lang w:eastAsia="ru-RU"/>
    </w:rPr>
  </w:style>
  <w:style w:type="paragraph" w:customStyle="1" w:styleId="100">
    <w:name w:val="Табличный_по ширине_10"/>
    <w:basedOn w:val="a0"/>
    <w:qFormat/>
    <w:rsid w:val="00FF6687"/>
    <w:pPr>
      <w:jc w:val="both"/>
    </w:pPr>
    <w:rPr>
      <w:sz w:val="20"/>
    </w:rPr>
  </w:style>
  <w:style w:type="paragraph" w:styleId="afff3">
    <w:name w:val="List"/>
    <w:basedOn w:val="a0"/>
    <w:link w:val="afff4"/>
    <w:rsid w:val="00FF6687"/>
    <w:pPr>
      <w:ind w:left="283" w:hanging="283"/>
      <w:jc w:val="both"/>
    </w:pPr>
    <w:rPr>
      <w:lang w:val="x-none" w:eastAsia="x-none"/>
    </w:rPr>
  </w:style>
  <w:style w:type="character" w:customStyle="1" w:styleId="afff4">
    <w:name w:val="Список Знак"/>
    <w:link w:val="afff3"/>
    <w:rsid w:val="00FF6687"/>
    <w:rPr>
      <w:rFonts w:ascii="Times New Roman" w:eastAsia="Times New Roman" w:hAnsi="Times New Roman" w:cs="Times New Roman"/>
      <w:sz w:val="24"/>
      <w:szCs w:val="24"/>
      <w:lang w:val="x-none" w:eastAsia="x-none"/>
    </w:rPr>
  </w:style>
  <w:style w:type="character" w:customStyle="1" w:styleId="button-search">
    <w:name w:val="button-search"/>
    <w:rsid w:val="00FF6687"/>
  </w:style>
  <w:style w:type="character" w:customStyle="1" w:styleId="afff5">
    <w:name w:val="Подпись к таблице_"/>
    <w:link w:val="afff6"/>
    <w:rsid w:val="00FF6687"/>
    <w:rPr>
      <w:sz w:val="26"/>
      <w:szCs w:val="26"/>
      <w:shd w:val="clear" w:color="auto" w:fill="FFFFFF"/>
    </w:rPr>
  </w:style>
  <w:style w:type="paragraph" w:customStyle="1" w:styleId="afff6">
    <w:name w:val="Подпись к таблице"/>
    <w:basedOn w:val="a0"/>
    <w:link w:val="afff5"/>
    <w:rsid w:val="00FF6687"/>
    <w:pPr>
      <w:widowControl w:val="0"/>
      <w:shd w:val="clear" w:color="auto" w:fill="FFFFFF"/>
      <w:spacing w:line="451" w:lineRule="exact"/>
      <w:jc w:val="right"/>
    </w:pPr>
    <w:rPr>
      <w:rFonts w:asciiTheme="minorHAnsi" w:eastAsiaTheme="minorHAnsi" w:hAnsiTheme="minorHAnsi" w:cstheme="minorBidi"/>
      <w:sz w:val="26"/>
      <w:szCs w:val="26"/>
      <w:lang w:eastAsia="en-US"/>
    </w:rPr>
  </w:style>
  <w:style w:type="character" w:customStyle="1" w:styleId="Exact">
    <w:name w:val="Подпись к таблице + Полужирный Exact"/>
    <w:rsid w:val="00FF668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ff0">
    <w:name w:val="Абзац списка Знак"/>
    <w:aliases w:val="Bullet List Знак,FooterText Знак,numbered Знак,List Paragraph1 Знак,Абзац списка основной Знак,List Paragraph Знак,Имя рисунка Знак,Введение Знак,Начало абзаца Знак,Цветной список — акцент 11 Знак,Маркерованный список Знак"/>
    <w:link w:val="afff"/>
    <w:uiPriority w:val="34"/>
    <w:locked/>
    <w:rsid w:val="00FF6687"/>
    <w:rPr>
      <w:rFonts w:ascii="Calibri" w:eastAsia="Calibri" w:hAnsi="Calibri" w:cs="Times New Roman"/>
    </w:rPr>
  </w:style>
  <w:style w:type="character" w:customStyle="1" w:styleId="afff7">
    <w:name w:val="Абзац Знак"/>
    <w:link w:val="afff8"/>
    <w:locked/>
    <w:rsid w:val="00FF6687"/>
    <w:rPr>
      <w:sz w:val="24"/>
      <w:szCs w:val="24"/>
    </w:rPr>
  </w:style>
  <w:style w:type="paragraph" w:customStyle="1" w:styleId="afff8">
    <w:name w:val="Абзац"/>
    <w:link w:val="afff7"/>
    <w:qFormat/>
    <w:rsid w:val="00FF6687"/>
    <w:pPr>
      <w:spacing w:after="0" w:line="360" w:lineRule="auto"/>
      <w:ind w:firstLine="567"/>
      <w:jc w:val="both"/>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Outline List 1" w:uiPriority="0"/>
    <w:lsdException w:name="Table Grid 1"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6687"/>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 Знак Знак Знак Знак, Знак1 Знак, Знак1 Знак Знак Знак,Текст Знак1 Знак,Текст Знак Знак Знак,Знак Знак Знак Знак Знак Знак Знак Знак,Знак Знак Знак Знак Знак Знак1 Знак, Знак Знак Знак,Знак Знак Знак Знак"/>
    <w:basedOn w:val="a0"/>
    <w:next w:val="a0"/>
    <w:link w:val="10"/>
    <w:qFormat/>
    <w:rsid w:val="00FF6687"/>
    <w:pPr>
      <w:keepNext/>
      <w:pageBreakBefore/>
      <w:numPr>
        <w:numId w:val="2"/>
      </w:numPr>
      <w:spacing w:before="240" w:after="60"/>
      <w:ind w:left="0" w:firstLine="851"/>
      <w:outlineLvl w:val="0"/>
    </w:pPr>
    <w:rPr>
      <w:rFonts w:ascii="Arial" w:hAnsi="Arial"/>
      <w:bCs/>
      <w:caps/>
      <w:kern w:val="32"/>
      <w:sz w:val="28"/>
      <w:szCs w:val="32"/>
      <w:lang w:val="x-none" w:eastAsia="x-none"/>
    </w:rPr>
  </w:style>
  <w:style w:type="paragraph" w:styleId="2">
    <w:name w:val="heading 2"/>
    <w:basedOn w:val="a0"/>
    <w:next w:val="a0"/>
    <w:link w:val="20"/>
    <w:qFormat/>
    <w:rsid w:val="00FF6687"/>
    <w:pPr>
      <w:keepNext/>
      <w:numPr>
        <w:ilvl w:val="1"/>
        <w:numId w:val="2"/>
      </w:numPr>
      <w:spacing w:before="240" w:after="120"/>
      <w:outlineLvl w:val="1"/>
    </w:pPr>
    <w:rPr>
      <w:b/>
      <w:bCs/>
      <w:iCs/>
      <w:sz w:val="28"/>
      <w:lang w:val="x-none" w:eastAsia="x-none"/>
    </w:rPr>
  </w:style>
  <w:style w:type="paragraph" w:styleId="3">
    <w:name w:val="heading 3"/>
    <w:basedOn w:val="2"/>
    <w:next w:val="a0"/>
    <w:link w:val="30"/>
    <w:qFormat/>
    <w:rsid w:val="00FF6687"/>
    <w:pPr>
      <w:numPr>
        <w:ilvl w:val="2"/>
      </w:numPr>
      <w:ind w:left="0" w:firstLine="851"/>
      <w:outlineLvl w:val="2"/>
    </w:pPr>
  </w:style>
  <w:style w:type="paragraph" w:styleId="4">
    <w:name w:val="heading 4"/>
    <w:basedOn w:val="a0"/>
    <w:next w:val="a0"/>
    <w:link w:val="40"/>
    <w:qFormat/>
    <w:rsid w:val="00FF6687"/>
    <w:pPr>
      <w:keepNext/>
      <w:numPr>
        <w:ilvl w:val="3"/>
        <w:numId w:val="2"/>
      </w:numPr>
      <w:outlineLvl w:val="3"/>
    </w:pPr>
    <w:rPr>
      <w:sz w:val="28"/>
      <w:szCs w:val="20"/>
    </w:rPr>
  </w:style>
  <w:style w:type="paragraph" w:styleId="5">
    <w:name w:val="heading 5"/>
    <w:basedOn w:val="a0"/>
    <w:next w:val="a0"/>
    <w:link w:val="50"/>
    <w:qFormat/>
    <w:rsid w:val="00FF6687"/>
    <w:pPr>
      <w:keepNext/>
      <w:numPr>
        <w:ilvl w:val="4"/>
        <w:numId w:val="2"/>
      </w:numPr>
      <w:outlineLvl w:val="4"/>
    </w:pPr>
    <w:rPr>
      <w:szCs w:val="20"/>
    </w:rPr>
  </w:style>
  <w:style w:type="paragraph" w:styleId="6">
    <w:name w:val="heading 6"/>
    <w:basedOn w:val="a0"/>
    <w:next w:val="a0"/>
    <w:link w:val="60"/>
    <w:qFormat/>
    <w:rsid w:val="00FF6687"/>
    <w:pPr>
      <w:numPr>
        <w:ilvl w:val="5"/>
        <w:numId w:val="2"/>
      </w:numPr>
      <w:spacing w:before="240" w:after="60"/>
      <w:outlineLvl w:val="5"/>
    </w:pPr>
    <w:rPr>
      <w:b/>
      <w:bCs/>
      <w:sz w:val="22"/>
      <w:szCs w:val="22"/>
    </w:rPr>
  </w:style>
  <w:style w:type="paragraph" w:styleId="7">
    <w:name w:val="heading 7"/>
    <w:basedOn w:val="a0"/>
    <w:next w:val="a0"/>
    <w:link w:val="70"/>
    <w:qFormat/>
    <w:rsid w:val="00FF6687"/>
    <w:pPr>
      <w:numPr>
        <w:ilvl w:val="6"/>
        <w:numId w:val="2"/>
      </w:numPr>
      <w:spacing w:before="240" w:after="60"/>
      <w:outlineLvl w:val="6"/>
    </w:pPr>
  </w:style>
  <w:style w:type="paragraph" w:styleId="8">
    <w:name w:val="heading 8"/>
    <w:basedOn w:val="a0"/>
    <w:next w:val="a0"/>
    <w:link w:val="80"/>
    <w:qFormat/>
    <w:rsid w:val="00FF6687"/>
    <w:pPr>
      <w:keepNext/>
      <w:numPr>
        <w:ilvl w:val="7"/>
        <w:numId w:val="2"/>
      </w:numPr>
      <w:jc w:val="center"/>
      <w:outlineLvl w:val="7"/>
    </w:pPr>
    <w:rPr>
      <w:i/>
      <w:iCs/>
      <w:sz w:val="36"/>
      <w:szCs w:val="20"/>
    </w:rPr>
  </w:style>
  <w:style w:type="paragraph" w:styleId="9">
    <w:name w:val="heading 9"/>
    <w:basedOn w:val="a0"/>
    <w:next w:val="a0"/>
    <w:link w:val="90"/>
    <w:qFormat/>
    <w:rsid w:val="00FF6687"/>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 Знак Знак, Знак Знак Знак Знак Знак1, Знак1 Знак Знак, Знак1 Знак Знак Знак Знак1,Текст Знак1 Знак Знак,Текст Знак Знак Знак Знак,Знак Знак Знак Знак Знак Знак Знак Знак Знак,Знак Знак Знак Знак Знак Знак1 Знак Знак"/>
    <w:basedOn w:val="a1"/>
    <w:link w:val="1"/>
    <w:rsid w:val="00FF6687"/>
    <w:rPr>
      <w:rFonts w:ascii="Arial" w:eastAsia="Times New Roman" w:hAnsi="Arial" w:cs="Times New Roman"/>
      <w:bCs/>
      <w:caps/>
      <w:kern w:val="32"/>
      <w:sz w:val="28"/>
      <w:szCs w:val="32"/>
      <w:lang w:val="x-none" w:eastAsia="x-none"/>
    </w:rPr>
  </w:style>
  <w:style w:type="character" w:customStyle="1" w:styleId="20">
    <w:name w:val="Заголовок 2 Знак"/>
    <w:basedOn w:val="a1"/>
    <w:link w:val="2"/>
    <w:rsid w:val="00FF6687"/>
    <w:rPr>
      <w:rFonts w:ascii="Times New Roman" w:eastAsia="Times New Roman" w:hAnsi="Times New Roman" w:cs="Times New Roman"/>
      <w:b/>
      <w:bCs/>
      <w:iCs/>
      <w:sz w:val="28"/>
      <w:szCs w:val="24"/>
      <w:lang w:val="x-none" w:eastAsia="x-none"/>
    </w:rPr>
  </w:style>
  <w:style w:type="character" w:customStyle="1" w:styleId="30">
    <w:name w:val="Заголовок 3 Знак"/>
    <w:basedOn w:val="a1"/>
    <w:link w:val="3"/>
    <w:rsid w:val="00FF6687"/>
    <w:rPr>
      <w:rFonts w:ascii="Times New Roman" w:eastAsia="Times New Roman" w:hAnsi="Times New Roman" w:cs="Times New Roman"/>
      <w:b/>
      <w:bCs/>
      <w:iCs/>
      <w:sz w:val="28"/>
      <w:szCs w:val="24"/>
      <w:lang w:val="x-none" w:eastAsia="x-none"/>
    </w:rPr>
  </w:style>
  <w:style w:type="character" w:customStyle="1" w:styleId="40">
    <w:name w:val="Заголовок 4 Знак"/>
    <w:basedOn w:val="a1"/>
    <w:link w:val="4"/>
    <w:rsid w:val="00FF6687"/>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FF6687"/>
    <w:rPr>
      <w:rFonts w:ascii="Times New Roman" w:eastAsia="Times New Roman" w:hAnsi="Times New Roman" w:cs="Times New Roman"/>
      <w:sz w:val="24"/>
      <w:szCs w:val="20"/>
      <w:lang w:eastAsia="ru-RU"/>
    </w:rPr>
  </w:style>
  <w:style w:type="character" w:customStyle="1" w:styleId="60">
    <w:name w:val="Заголовок 6 Знак"/>
    <w:basedOn w:val="a1"/>
    <w:link w:val="6"/>
    <w:rsid w:val="00FF6687"/>
    <w:rPr>
      <w:rFonts w:ascii="Times New Roman" w:eastAsia="Times New Roman" w:hAnsi="Times New Roman" w:cs="Times New Roman"/>
      <w:b/>
      <w:bCs/>
      <w:lang w:eastAsia="ru-RU"/>
    </w:rPr>
  </w:style>
  <w:style w:type="character" w:customStyle="1" w:styleId="70">
    <w:name w:val="Заголовок 7 Знак"/>
    <w:basedOn w:val="a1"/>
    <w:link w:val="7"/>
    <w:rsid w:val="00FF668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F6687"/>
    <w:rPr>
      <w:rFonts w:ascii="Times New Roman" w:eastAsia="Times New Roman" w:hAnsi="Times New Roman" w:cs="Times New Roman"/>
      <w:i/>
      <w:iCs/>
      <w:sz w:val="36"/>
      <w:szCs w:val="20"/>
      <w:lang w:eastAsia="ru-RU"/>
    </w:rPr>
  </w:style>
  <w:style w:type="character" w:customStyle="1" w:styleId="90">
    <w:name w:val="Заголовок 9 Знак"/>
    <w:basedOn w:val="a1"/>
    <w:link w:val="9"/>
    <w:rsid w:val="00FF6687"/>
    <w:rPr>
      <w:rFonts w:ascii="Arial" w:eastAsia="Times New Roman" w:hAnsi="Arial" w:cs="Arial"/>
      <w:lang w:eastAsia="ru-RU"/>
    </w:rPr>
  </w:style>
  <w:style w:type="paragraph" w:styleId="a4">
    <w:name w:val="header"/>
    <w:basedOn w:val="a0"/>
    <w:link w:val="a5"/>
    <w:uiPriority w:val="99"/>
    <w:rsid w:val="00FF6687"/>
    <w:pPr>
      <w:tabs>
        <w:tab w:val="center" w:pos="4677"/>
        <w:tab w:val="right" w:pos="9355"/>
      </w:tabs>
    </w:pPr>
  </w:style>
  <w:style w:type="character" w:customStyle="1" w:styleId="a5">
    <w:name w:val="Верхний колонтитул Знак"/>
    <w:basedOn w:val="a1"/>
    <w:link w:val="a4"/>
    <w:uiPriority w:val="99"/>
    <w:rsid w:val="00FF6687"/>
    <w:rPr>
      <w:rFonts w:ascii="Times New Roman" w:eastAsia="Times New Roman" w:hAnsi="Times New Roman" w:cs="Times New Roman"/>
      <w:sz w:val="24"/>
      <w:szCs w:val="24"/>
      <w:lang w:eastAsia="ru-RU"/>
    </w:rPr>
  </w:style>
  <w:style w:type="paragraph" w:styleId="a6">
    <w:name w:val="footer"/>
    <w:basedOn w:val="a0"/>
    <w:link w:val="a7"/>
    <w:uiPriority w:val="99"/>
    <w:rsid w:val="00FF6687"/>
    <w:pPr>
      <w:tabs>
        <w:tab w:val="center" w:pos="4677"/>
        <w:tab w:val="right" w:pos="9355"/>
      </w:tabs>
    </w:pPr>
  </w:style>
  <w:style w:type="character" w:customStyle="1" w:styleId="a7">
    <w:name w:val="Нижний колонтитул Знак"/>
    <w:basedOn w:val="a1"/>
    <w:link w:val="a6"/>
    <w:uiPriority w:val="99"/>
    <w:rsid w:val="00FF6687"/>
    <w:rPr>
      <w:rFonts w:ascii="Times New Roman" w:eastAsia="Times New Roman" w:hAnsi="Times New Roman" w:cs="Times New Roman"/>
      <w:sz w:val="24"/>
      <w:szCs w:val="24"/>
      <w:lang w:eastAsia="ru-RU"/>
    </w:rPr>
  </w:style>
  <w:style w:type="paragraph" w:styleId="a8">
    <w:name w:val="Body Text"/>
    <w:basedOn w:val="a0"/>
    <w:link w:val="a9"/>
    <w:rsid w:val="00FF6687"/>
    <w:pPr>
      <w:jc w:val="center"/>
    </w:pPr>
    <w:rPr>
      <w:b/>
      <w:i/>
      <w:sz w:val="40"/>
      <w:szCs w:val="20"/>
      <w:lang w:val="x-none" w:eastAsia="x-none"/>
    </w:rPr>
  </w:style>
  <w:style w:type="character" w:customStyle="1" w:styleId="a9">
    <w:name w:val="Основной текст Знак"/>
    <w:basedOn w:val="a1"/>
    <w:link w:val="a8"/>
    <w:rsid w:val="00FF6687"/>
    <w:rPr>
      <w:rFonts w:ascii="Times New Roman" w:eastAsia="Times New Roman" w:hAnsi="Times New Roman" w:cs="Times New Roman"/>
      <w:b/>
      <w:i/>
      <w:sz w:val="40"/>
      <w:szCs w:val="20"/>
      <w:lang w:val="x-none" w:eastAsia="x-none"/>
    </w:rPr>
  </w:style>
  <w:style w:type="character" w:styleId="aa">
    <w:name w:val="page number"/>
    <w:basedOn w:val="a1"/>
    <w:rsid w:val="00FF6687"/>
  </w:style>
  <w:style w:type="paragraph" w:styleId="ab">
    <w:name w:val="Plain Text"/>
    <w:aliases w:val=" Знак5 Знак, Знак Знак Знак2 Знак, Знак1 Знак Знак Знак1, Знак1 Знак Знак Знак Знак, Знак Знак Знак Знак Знак, Знак1 Знак Знак Знак Знак Знак Знак1, Знак1 Знак Знак Знак Знак Знак Знак Знак,Знак5,Знак Знак Знак2,Знак5 Знак"/>
    <w:basedOn w:val="a0"/>
    <w:link w:val="11"/>
    <w:rsid w:val="00FF6687"/>
    <w:rPr>
      <w:rFonts w:ascii="Courier New" w:hAnsi="Courier New"/>
      <w:sz w:val="20"/>
      <w:szCs w:val="20"/>
    </w:rPr>
  </w:style>
  <w:style w:type="character" w:customStyle="1" w:styleId="ac">
    <w:name w:val="Текст Знак"/>
    <w:basedOn w:val="a1"/>
    <w:uiPriority w:val="99"/>
    <w:semiHidden/>
    <w:rsid w:val="00FF6687"/>
    <w:rPr>
      <w:rFonts w:ascii="Consolas" w:eastAsia="Times New Roman" w:hAnsi="Consolas" w:cs="Times New Roman"/>
      <w:sz w:val="21"/>
      <w:szCs w:val="21"/>
      <w:lang w:eastAsia="ru-RU"/>
    </w:rPr>
  </w:style>
  <w:style w:type="paragraph" w:styleId="12">
    <w:name w:val="toc 1"/>
    <w:basedOn w:val="a0"/>
    <w:next w:val="a0"/>
    <w:autoRedefine/>
    <w:semiHidden/>
    <w:rsid w:val="00FF6687"/>
    <w:pPr>
      <w:spacing w:before="60" w:after="60"/>
    </w:pPr>
    <w:rPr>
      <w:b/>
      <w:sz w:val="28"/>
      <w:szCs w:val="28"/>
    </w:rPr>
  </w:style>
  <w:style w:type="paragraph" w:styleId="21">
    <w:name w:val="Body Text Indent 2"/>
    <w:basedOn w:val="a0"/>
    <w:link w:val="22"/>
    <w:rsid w:val="00FF6687"/>
    <w:pPr>
      <w:spacing w:after="120" w:line="480" w:lineRule="auto"/>
      <w:ind w:left="283"/>
    </w:pPr>
  </w:style>
  <w:style w:type="character" w:customStyle="1" w:styleId="22">
    <w:name w:val="Основной текст с отступом 2 Знак"/>
    <w:basedOn w:val="a1"/>
    <w:link w:val="21"/>
    <w:rsid w:val="00FF6687"/>
    <w:rPr>
      <w:rFonts w:ascii="Times New Roman" w:eastAsia="Times New Roman" w:hAnsi="Times New Roman" w:cs="Times New Roman"/>
      <w:sz w:val="24"/>
      <w:szCs w:val="24"/>
      <w:lang w:eastAsia="ru-RU"/>
    </w:rPr>
  </w:style>
  <w:style w:type="paragraph" w:styleId="31">
    <w:name w:val="Body Text 3"/>
    <w:basedOn w:val="a0"/>
    <w:link w:val="32"/>
    <w:rsid w:val="00FF6687"/>
    <w:pPr>
      <w:spacing w:after="120"/>
    </w:pPr>
    <w:rPr>
      <w:sz w:val="16"/>
      <w:szCs w:val="16"/>
    </w:rPr>
  </w:style>
  <w:style w:type="character" w:customStyle="1" w:styleId="32">
    <w:name w:val="Основной текст 3 Знак"/>
    <w:basedOn w:val="a1"/>
    <w:link w:val="31"/>
    <w:rsid w:val="00FF6687"/>
    <w:rPr>
      <w:rFonts w:ascii="Times New Roman" w:eastAsia="Times New Roman" w:hAnsi="Times New Roman" w:cs="Times New Roman"/>
      <w:sz w:val="16"/>
      <w:szCs w:val="16"/>
      <w:lang w:eastAsia="ru-RU"/>
    </w:rPr>
  </w:style>
  <w:style w:type="paragraph" w:customStyle="1" w:styleId="FR1">
    <w:name w:val="FR1"/>
    <w:rsid w:val="00FF6687"/>
    <w:pPr>
      <w:widowControl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styleId="ad">
    <w:name w:val="Block Text"/>
    <w:basedOn w:val="a0"/>
    <w:rsid w:val="00FF6687"/>
    <w:pPr>
      <w:tabs>
        <w:tab w:val="left" w:pos="708"/>
        <w:tab w:val="left" w:pos="1416"/>
        <w:tab w:val="left" w:pos="2124"/>
        <w:tab w:val="left" w:pos="2832"/>
        <w:tab w:val="left" w:pos="3540"/>
        <w:tab w:val="left" w:pos="4230"/>
      </w:tabs>
      <w:ind w:left="142" w:right="-28" w:firstLine="709"/>
      <w:jc w:val="both"/>
    </w:pPr>
    <w:rPr>
      <w:sz w:val="28"/>
      <w:szCs w:val="28"/>
    </w:rPr>
  </w:style>
  <w:style w:type="paragraph" w:styleId="ae">
    <w:name w:val="Body Text Indent"/>
    <w:basedOn w:val="a0"/>
    <w:link w:val="af"/>
    <w:rsid w:val="00FF6687"/>
    <w:pPr>
      <w:tabs>
        <w:tab w:val="left" w:pos="9498"/>
      </w:tabs>
      <w:autoSpaceDE w:val="0"/>
      <w:autoSpaceDN w:val="0"/>
      <w:adjustRightInd w:val="0"/>
      <w:ind w:right="-31" w:firstLine="851"/>
      <w:jc w:val="both"/>
    </w:pPr>
    <w:rPr>
      <w:bCs/>
      <w:sz w:val="28"/>
    </w:rPr>
  </w:style>
  <w:style w:type="character" w:customStyle="1" w:styleId="af">
    <w:name w:val="Основной текст с отступом Знак"/>
    <w:basedOn w:val="a1"/>
    <w:link w:val="ae"/>
    <w:rsid w:val="00FF6687"/>
    <w:rPr>
      <w:rFonts w:ascii="Times New Roman" w:eastAsia="Times New Roman" w:hAnsi="Times New Roman" w:cs="Times New Roman"/>
      <w:bCs/>
      <w:sz w:val="28"/>
      <w:szCs w:val="24"/>
      <w:lang w:eastAsia="ru-RU"/>
    </w:rPr>
  </w:style>
  <w:style w:type="paragraph" w:styleId="33">
    <w:name w:val="Body Text Indent 3"/>
    <w:basedOn w:val="a0"/>
    <w:link w:val="34"/>
    <w:rsid w:val="00FF6687"/>
    <w:pPr>
      <w:tabs>
        <w:tab w:val="left" w:pos="708"/>
        <w:tab w:val="left" w:pos="1416"/>
        <w:tab w:val="left" w:pos="2124"/>
        <w:tab w:val="left" w:pos="2832"/>
        <w:tab w:val="left" w:pos="3540"/>
        <w:tab w:val="left" w:pos="4230"/>
      </w:tabs>
      <w:ind w:left="142"/>
      <w:jc w:val="both"/>
    </w:pPr>
    <w:rPr>
      <w:sz w:val="28"/>
      <w:szCs w:val="28"/>
    </w:rPr>
  </w:style>
  <w:style w:type="character" w:customStyle="1" w:styleId="34">
    <w:name w:val="Основной текст с отступом 3 Знак"/>
    <w:basedOn w:val="a1"/>
    <w:link w:val="33"/>
    <w:rsid w:val="00FF6687"/>
    <w:rPr>
      <w:rFonts w:ascii="Times New Roman" w:eastAsia="Times New Roman" w:hAnsi="Times New Roman" w:cs="Times New Roman"/>
      <w:sz w:val="28"/>
      <w:szCs w:val="28"/>
      <w:lang w:eastAsia="ru-RU"/>
    </w:rPr>
  </w:style>
  <w:style w:type="paragraph" w:styleId="af0">
    <w:name w:val="Document Map"/>
    <w:basedOn w:val="a0"/>
    <w:link w:val="af1"/>
    <w:semiHidden/>
    <w:rsid w:val="00FF6687"/>
    <w:pPr>
      <w:shd w:val="clear" w:color="auto" w:fill="000080"/>
    </w:pPr>
    <w:rPr>
      <w:rFonts w:ascii="Tahoma" w:hAnsi="Tahoma"/>
      <w:sz w:val="20"/>
      <w:szCs w:val="20"/>
    </w:rPr>
  </w:style>
  <w:style w:type="character" w:customStyle="1" w:styleId="af1">
    <w:name w:val="Схема документа Знак"/>
    <w:basedOn w:val="a1"/>
    <w:link w:val="af0"/>
    <w:semiHidden/>
    <w:rsid w:val="00FF6687"/>
    <w:rPr>
      <w:rFonts w:ascii="Tahoma" w:eastAsia="Times New Roman" w:hAnsi="Tahoma" w:cs="Times New Roman"/>
      <w:sz w:val="20"/>
      <w:szCs w:val="20"/>
      <w:shd w:val="clear" w:color="auto" w:fill="000080"/>
      <w:lang w:eastAsia="ru-RU"/>
    </w:rPr>
  </w:style>
  <w:style w:type="table" w:styleId="af2">
    <w:name w:val="Table Grid"/>
    <w:aliases w:val="Table Grid Report"/>
    <w:basedOn w:val="a2"/>
    <w:rsid w:val="00FF66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FF6687"/>
    <w:pPr>
      <w:widowControl w:val="0"/>
      <w:autoSpaceDE w:val="0"/>
      <w:autoSpaceDN w:val="0"/>
      <w:adjustRightInd w:val="0"/>
      <w:spacing w:after="0" w:line="259" w:lineRule="auto"/>
      <w:ind w:left="160" w:firstLine="720"/>
    </w:pPr>
    <w:rPr>
      <w:rFonts w:ascii="Times New Roman" w:eastAsia="Times New Roman" w:hAnsi="Times New Roman" w:cs="Times New Roman"/>
      <w:lang w:eastAsia="ru-RU"/>
    </w:rPr>
  </w:style>
  <w:style w:type="paragraph" w:customStyle="1" w:styleId="FR3">
    <w:name w:val="FR3"/>
    <w:rsid w:val="00FF6687"/>
    <w:pPr>
      <w:widowControl w:val="0"/>
      <w:autoSpaceDE w:val="0"/>
      <w:autoSpaceDN w:val="0"/>
      <w:adjustRightInd w:val="0"/>
      <w:spacing w:before="180" w:after="0" w:line="278" w:lineRule="auto"/>
      <w:ind w:firstLine="720"/>
      <w:jc w:val="both"/>
    </w:pPr>
    <w:rPr>
      <w:rFonts w:ascii="Arial" w:eastAsia="Times New Roman" w:hAnsi="Arial" w:cs="Arial"/>
      <w:sz w:val="20"/>
      <w:szCs w:val="20"/>
      <w:lang w:eastAsia="ru-RU"/>
    </w:rPr>
  </w:style>
  <w:style w:type="paragraph" w:styleId="23">
    <w:name w:val="Body Text 2"/>
    <w:basedOn w:val="a0"/>
    <w:link w:val="24"/>
    <w:rsid w:val="00FF6687"/>
    <w:pPr>
      <w:jc w:val="both"/>
    </w:pPr>
    <w:rPr>
      <w:szCs w:val="20"/>
    </w:rPr>
  </w:style>
  <w:style w:type="character" w:customStyle="1" w:styleId="24">
    <w:name w:val="Основной текст 2 Знак"/>
    <w:basedOn w:val="a1"/>
    <w:link w:val="23"/>
    <w:rsid w:val="00FF6687"/>
    <w:rPr>
      <w:rFonts w:ascii="Times New Roman" w:eastAsia="Times New Roman" w:hAnsi="Times New Roman" w:cs="Times New Roman"/>
      <w:sz w:val="24"/>
      <w:szCs w:val="20"/>
      <w:lang w:eastAsia="ru-RU"/>
    </w:rPr>
  </w:style>
  <w:style w:type="paragraph" w:customStyle="1" w:styleId="13">
    <w:name w:val="Стиль1"/>
    <w:basedOn w:val="af3"/>
    <w:autoRedefine/>
    <w:rsid w:val="00FF6687"/>
    <w:pPr>
      <w:jc w:val="center"/>
    </w:pPr>
    <w:rPr>
      <w:i/>
      <w:sz w:val="44"/>
    </w:rPr>
  </w:style>
  <w:style w:type="paragraph" w:customStyle="1" w:styleId="25">
    <w:name w:val="Стиль2"/>
    <w:basedOn w:val="26"/>
    <w:autoRedefine/>
    <w:rsid w:val="00FF6687"/>
    <w:pPr>
      <w:spacing w:after="240"/>
      <w:ind w:left="0" w:firstLine="0"/>
      <w:jc w:val="center"/>
    </w:pPr>
    <w:rPr>
      <w:rFonts w:ascii="Arial" w:hAnsi="Arial"/>
      <w:caps/>
      <w:sz w:val="28"/>
      <w:szCs w:val="28"/>
    </w:rPr>
  </w:style>
  <w:style w:type="paragraph" w:customStyle="1" w:styleId="af4">
    <w:name w:val="таблица"/>
    <w:basedOn w:val="a0"/>
    <w:next w:val="ab"/>
    <w:autoRedefine/>
    <w:rsid w:val="00FF6687"/>
    <w:pPr>
      <w:spacing w:before="60" w:after="60"/>
      <w:ind w:left="69"/>
      <w:jc w:val="center"/>
    </w:pPr>
    <w:rPr>
      <w:sz w:val="28"/>
      <w:szCs w:val="28"/>
    </w:rPr>
  </w:style>
  <w:style w:type="paragraph" w:customStyle="1" w:styleId="af5">
    <w:name w:val="ЗАГОЛОВОК"/>
    <w:basedOn w:val="1"/>
    <w:link w:val="af6"/>
    <w:autoRedefine/>
    <w:rsid w:val="00FF6687"/>
    <w:pPr>
      <w:numPr>
        <w:numId w:val="0"/>
      </w:numPr>
      <w:spacing w:before="120" w:after="240"/>
      <w:jc w:val="center"/>
    </w:pPr>
    <w:rPr>
      <w:rFonts w:cs="Arial"/>
      <w:szCs w:val="28"/>
      <w:lang w:val="ru-RU" w:eastAsia="ru-RU"/>
    </w:rPr>
  </w:style>
  <w:style w:type="paragraph" w:customStyle="1" w:styleId="af7">
    <w:name w:val="текст"/>
    <w:basedOn w:val="ab"/>
    <w:link w:val="af8"/>
    <w:autoRedefine/>
    <w:rsid w:val="00FF6687"/>
    <w:pPr>
      <w:tabs>
        <w:tab w:val="left" w:pos="-38"/>
      </w:tabs>
      <w:ind w:firstLine="851"/>
      <w:jc w:val="both"/>
    </w:pPr>
    <w:rPr>
      <w:spacing w:val="-1"/>
      <w:sz w:val="28"/>
      <w:szCs w:val="28"/>
    </w:rPr>
  </w:style>
  <w:style w:type="paragraph" w:customStyle="1" w:styleId="af9">
    <w:name w:val="подзаголовок"/>
    <w:basedOn w:val="a0"/>
    <w:link w:val="afa"/>
    <w:autoRedefine/>
    <w:rsid w:val="00FF6687"/>
    <w:pPr>
      <w:spacing w:before="360" w:after="360"/>
      <w:ind w:left="851" w:right="105"/>
    </w:pPr>
    <w:rPr>
      <w:b/>
      <w:bCs/>
      <w:sz w:val="28"/>
      <w:szCs w:val="28"/>
    </w:rPr>
  </w:style>
  <w:style w:type="character" w:customStyle="1" w:styleId="11">
    <w:name w:val="Текст Знак1"/>
    <w:aliases w:val="Текст Знак Знак, Знак5 Знак Знак, Знак Знак Знак2 Знак Знак, Знак1 Знак Знак Знак1 Знак, Знак1 Знак Знак Знак Знак Знак, Знак Знак Знак Знак Знак Знак, Знак1 Знак Знак Знак Знак Знак Знак1 Знак, Знак1 Знак Знак Знак Знак Знак Знак Знак Знак"/>
    <w:link w:val="ab"/>
    <w:rsid w:val="00FF6687"/>
    <w:rPr>
      <w:rFonts w:ascii="Courier New" w:eastAsia="Times New Roman" w:hAnsi="Courier New" w:cs="Times New Roman"/>
      <w:sz w:val="20"/>
      <w:szCs w:val="20"/>
      <w:lang w:eastAsia="ru-RU"/>
    </w:rPr>
  </w:style>
  <w:style w:type="character" w:customStyle="1" w:styleId="af8">
    <w:name w:val="текст Знак"/>
    <w:link w:val="af7"/>
    <w:rsid w:val="00FF6687"/>
    <w:rPr>
      <w:rFonts w:ascii="Courier New" w:eastAsia="Times New Roman" w:hAnsi="Courier New" w:cs="Times New Roman"/>
      <w:spacing w:val="-1"/>
      <w:sz w:val="28"/>
      <w:szCs w:val="28"/>
      <w:lang w:eastAsia="ru-RU"/>
    </w:rPr>
  </w:style>
  <w:style w:type="character" w:customStyle="1" w:styleId="afa">
    <w:name w:val="подзаголовок Знак"/>
    <w:link w:val="af9"/>
    <w:rsid w:val="00FF6687"/>
    <w:rPr>
      <w:rFonts w:ascii="Times New Roman" w:eastAsia="Times New Roman" w:hAnsi="Times New Roman" w:cs="Times New Roman"/>
      <w:b/>
      <w:bCs/>
      <w:sz w:val="28"/>
      <w:szCs w:val="28"/>
      <w:lang w:eastAsia="ru-RU"/>
    </w:rPr>
  </w:style>
  <w:style w:type="paragraph" w:customStyle="1" w:styleId="14">
    <w:name w:val="Подзаголовок1"/>
    <w:basedOn w:val="af7"/>
    <w:link w:val="15"/>
    <w:autoRedefine/>
    <w:rsid w:val="00FF6687"/>
    <w:pPr>
      <w:spacing w:before="120" w:after="120"/>
    </w:pPr>
  </w:style>
  <w:style w:type="character" w:customStyle="1" w:styleId="15">
    <w:name w:val="Подзаголовок1 Знак"/>
    <w:basedOn w:val="af8"/>
    <w:link w:val="14"/>
    <w:rsid w:val="00FF6687"/>
    <w:rPr>
      <w:rFonts w:ascii="Courier New" w:eastAsia="Times New Roman" w:hAnsi="Courier New" w:cs="Times New Roman"/>
      <w:spacing w:val="-1"/>
      <w:sz w:val="28"/>
      <w:szCs w:val="28"/>
      <w:lang w:eastAsia="ru-RU"/>
    </w:rPr>
  </w:style>
  <w:style w:type="character" w:styleId="afb">
    <w:name w:val="annotation reference"/>
    <w:semiHidden/>
    <w:rsid w:val="00FF6687"/>
    <w:rPr>
      <w:sz w:val="16"/>
      <w:szCs w:val="16"/>
    </w:rPr>
  </w:style>
  <w:style w:type="paragraph" w:styleId="afc">
    <w:name w:val="annotation text"/>
    <w:basedOn w:val="a0"/>
    <w:link w:val="afd"/>
    <w:semiHidden/>
    <w:rsid w:val="00FF6687"/>
    <w:rPr>
      <w:sz w:val="20"/>
      <w:szCs w:val="20"/>
    </w:rPr>
  </w:style>
  <w:style w:type="character" w:customStyle="1" w:styleId="afd">
    <w:name w:val="Текст примечания Знак"/>
    <w:basedOn w:val="a1"/>
    <w:link w:val="afc"/>
    <w:semiHidden/>
    <w:rsid w:val="00FF6687"/>
    <w:rPr>
      <w:rFonts w:ascii="Times New Roman" w:eastAsia="Times New Roman" w:hAnsi="Times New Roman" w:cs="Times New Roman"/>
      <w:sz w:val="20"/>
      <w:szCs w:val="20"/>
      <w:lang w:eastAsia="ru-RU"/>
    </w:rPr>
  </w:style>
  <w:style w:type="paragraph" w:styleId="afe">
    <w:name w:val="annotation subject"/>
    <w:basedOn w:val="afc"/>
    <w:next w:val="afc"/>
    <w:link w:val="aff"/>
    <w:semiHidden/>
    <w:rsid w:val="00FF6687"/>
    <w:rPr>
      <w:b/>
      <w:bCs/>
    </w:rPr>
  </w:style>
  <w:style w:type="character" w:customStyle="1" w:styleId="aff">
    <w:name w:val="Тема примечания Знак"/>
    <w:basedOn w:val="afd"/>
    <w:link w:val="afe"/>
    <w:semiHidden/>
    <w:rsid w:val="00FF6687"/>
    <w:rPr>
      <w:rFonts w:ascii="Times New Roman" w:eastAsia="Times New Roman" w:hAnsi="Times New Roman" w:cs="Times New Roman"/>
      <w:b/>
      <w:bCs/>
      <w:sz w:val="20"/>
      <w:szCs w:val="20"/>
      <w:lang w:eastAsia="ru-RU"/>
    </w:rPr>
  </w:style>
  <w:style w:type="paragraph" w:styleId="aff0">
    <w:name w:val="Balloon Text"/>
    <w:basedOn w:val="a0"/>
    <w:link w:val="aff1"/>
    <w:semiHidden/>
    <w:rsid w:val="00FF6687"/>
    <w:rPr>
      <w:rFonts w:ascii="Tahoma" w:hAnsi="Tahoma" w:cs="Tahoma"/>
      <w:sz w:val="16"/>
      <w:szCs w:val="16"/>
    </w:rPr>
  </w:style>
  <w:style w:type="character" w:customStyle="1" w:styleId="aff1">
    <w:name w:val="Текст выноски Знак"/>
    <w:basedOn w:val="a1"/>
    <w:link w:val="aff0"/>
    <w:semiHidden/>
    <w:rsid w:val="00FF6687"/>
    <w:rPr>
      <w:rFonts w:ascii="Tahoma" w:eastAsia="Times New Roman" w:hAnsi="Tahoma" w:cs="Tahoma"/>
      <w:sz w:val="16"/>
      <w:szCs w:val="16"/>
      <w:lang w:eastAsia="ru-RU"/>
    </w:rPr>
  </w:style>
  <w:style w:type="paragraph" w:styleId="27">
    <w:name w:val="toc 2"/>
    <w:basedOn w:val="a0"/>
    <w:next w:val="a0"/>
    <w:autoRedefine/>
    <w:semiHidden/>
    <w:rsid w:val="00FF6687"/>
    <w:pPr>
      <w:spacing w:before="240"/>
    </w:pPr>
    <w:rPr>
      <w:b/>
      <w:bCs/>
      <w:sz w:val="20"/>
      <w:szCs w:val="20"/>
    </w:rPr>
  </w:style>
  <w:style w:type="character" w:styleId="aff2">
    <w:name w:val="Hyperlink"/>
    <w:rsid w:val="00FF6687"/>
    <w:rPr>
      <w:color w:val="0000FF"/>
      <w:u w:val="single"/>
    </w:rPr>
  </w:style>
  <w:style w:type="paragraph" w:styleId="16">
    <w:name w:val="index 1"/>
    <w:basedOn w:val="a0"/>
    <w:next w:val="a0"/>
    <w:autoRedefine/>
    <w:semiHidden/>
    <w:rsid w:val="00FF6687"/>
    <w:pPr>
      <w:ind w:left="240" w:hanging="240"/>
    </w:pPr>
  </w:style>
  <w:style w:type="paragraph" w:styleId="af3">
    <w:name w:val="index heading"/>
    <w:basedOn w:val="a0"/>
    <w:next w:val="16"/>
    <w:semiHidden/>
    <w:rsid w:val="00FF6687"/>
    <w:rPr>
      <w:rFonts w:ascii="Arial" w:hAnsi="Arial" w:cs="Arial"/>
      <w:b/>
      <w:bCs/>
    </w:rPr>
  </w:style>
  <w:style w:type="paragraph" w:styleId="26">
    <w:name w:val="index 2"/>
    <w:basedOn w:val="a0"/>
    <w:next w:val="a0"/>
    <w:autoRedefine/>
    <w:semiHidden/>
    <w:rsid w:val="00FF6687"/>
    <w:pPr>
      <w:ind w:left="480" w:hanging="240"/>
    </w:pPr>
  </w:style>
  <w:style w:type="numbering" w:styleId="1ai">
    <w:name w:val="Outline List 1"/>
    <w:basedOn w:val="a3"/>
    <w:rsid w:val="00FF6687"/>
    <w:pPr>
      <w:numPr>
        <w:numId w:val="1"/>
      </w:numPr>
    </w:pPr>
  </w:style>
  <w:style w:type="character" w:styleId="aff3">
    <w:name w:val="FollowedHyperlink"/>
    <w:rsid w:val="00FF6687"/>
    <w:rPr>
      <w:color w:val="800080"/>
      <w:u w:val="single"/>
    </w:rPr>
  </w:style>
  <w:style w:type="paragraph" w:styleId="35">
    <w:name w:val="toc 3"/>
    <w:basedOn w:val="a0"/>
    <w:next w:val="a0"/>
    <w:autoRedefine/>
    <w:semiHidden/>
    <w:rsid w:val="00FF6687"/>
    <w:pPr>
      <w:ind w:left="240"/>
    </w:pPr>
    <w:rPr>
      <w:sz w:val="20"/>
      <w:szCs w:val="20"/>
    </w:rPr>
  </w:style>
  <w:style w:type="paragraph" w:styleId="41">
    <w:name w:val="toc 4"/>
    <w:basedOn w:val="a0"/>
    <w:next w:val="a0"/>
    <w:autoRedefine/>
    <w:semiHidden/>
    <w:rsid w:val="00FF6687"/>
    <w:pPr>
      <w:ind w:left="480"/>
    </w:pPr>
    <w:rPr>
      <w:sz w:val="20"/>
      <w:szCs w:val="20"/>
    </w:rPr>
  </w:style>
  <w:style w:type="paragraph" w:styleId="51">
    <w:name w:val="toc 5"/>
    <w:basedOn w:val="a0"/>
    <w:next w:val="a0"/>
    <w:autoRedefine/>
    <w:semiHidden/>
    <w:rsid w:val="00FF6687"/>
    <w:pPr>
      <w:ind w:left="720"/>
    </w:pPr>
    <w:rPr>
      <w:sz w:val="20"/>
      <w:szCs w:val="20"/>
    </w:rPr>
  </w:style>
  <w:style w:type="paragraph" w:styleId="61">
    <w:name w:val="toc 6"/>
    <w:basedOn w:val="a0"/>
    <w:next w:val="a0"/>
    <w:autoRedefine/>
    <w:semiHidden/>
    <w:rsid w:val="00FF6687"/>
    <w:pPr>
      <w:ind w:left="960"/>
    </w:pPr>
    <w:rPr>
      <w:sz w:val="20"/>
      <w:szCs w:val="20"/>
    </w:rPr>
  </w:style>
  <w:style w:type="paragraph" w:styleId="71">
    <w:name w:val="toc 7"/>
    <w:basedOn w:val="a0"/>
    <w:next w:val="a0"/>
    <w:autoRedefine/>
    <w:semiHidden/>
    <w:rsid w:val="00FF6687"/>
    <w:pPr>
      <w:ind w:left="1200"/>
    </w:pPr>
    <w:rPr>
      <w:sz w:val="20"/>
      <w:szCs w:val="20"/>
    </w:rPr>
  </w:style>
  <w:style w:type="paragraph" w:styleId="81">
    <w:name w:val="toc 8"/>
    <w:basedOn w:val="a0"/>
    <w:next w:val="a0"/>
    <w:autoRedefine/>
    <w:semiHidden/>
    <w:rsid w:val="00FF6687"/>
    <w:pPr>
      <w:ind w:left="1440"/>
    </w:pPr>
    <w:rPr>
      <w:sz w:val="20"/>
      <w:szCs w:val="20"/>
    </w:rPr>
  </w:style>
  <w:style w:type="paragraph" w:styleId="91">
    <w:name w:val="toc 9"/>
    <w:basedOn w:val="a0"/>
    <w:next w:val="a0"/>
    <w:autoRedefine/>
    <w:semiHidden/>
    <w:rsid w:val="00FF6687"/>
    <w:pPr>
      <w:ind w:left="1680"/>
    </w:pPr>
    <w:rPr>
      <w:sz w:val="20"/>
      <w:szCs w:val="20"/>
    </w:rPr>
  </w:style>
  <w:style w:type="table" w:customStyle="1" w:styleId="17">
    <w:name w:val="Сетка таблицы1"/>
    <w:basedOn w:val="a2"/>
    <w:next w:val="af2"/>
    <w:rsid w:val="00FF668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4">
    <w:name w:val="шапка таб"/>
    <w:basedOn w:val="a2"/>
    <w:rsid w:val="00FF6687"/>
    <w:pPr>
      <w:spacing w:before="60" w:after="60" w:line="240" w:lineRule="auto"/>
      <w:jc w:val="center"/>
    </w:pPr>
    <w:rPr>
      <w:rFonts w:ascii="Times New Roman" w:eastAsia="Times New Roman" w:hAnsi="Times New Roman" w:cs="Times New Roman"/>
      <w:sz w:val="28"/>
      <w:szCs w:val="20"/>
      <w:lang w:eastAsia="ru-RU"/>
    </w:rPr>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style>
  <w:style w:type="paragraph" w:customStyle="1" w:styleId="aff5">
    <w:name w:val="Номер"/>
    <w:basedOn w:val="a0"/>
    <w:rsid w:val="00FF6687"/>
  </w:style>
  <w:style w:type="paragraph" w:customStyle="1" w:styleId="aff6">
    <w:name w:val="заголовок таб"/>
    <w:basedOn w:val="af7"/>
    <w:rsid w:val="00FF6687"/>
    <w:pPr>
      <w:spacing w:after="120"/>
      <w:ind w:firstLine="0"/>
      <w:jc w:val="center"/>
    </w:pPr>
    <w:rPr>
      <w:b/>
    </w:rPr>
  </w:style>
  <w:style w:type="table" w:customStyle="1" w:styleId="aff7">
    <w:name w:val="таб"/>
    <w:basedOn w:val="aff4"/>
    <w:rsid w:val="00FF6687"/>
    <w:tblPr>
      <w:tblInd w:w="0" w:type="dxa"/>
      <w:tblCellMar>
        <w:top w:w="0" w:type="dxa"/>
        <w:left w:w="108" w:type="dxa"/>
        <w:bottom w:w="0" w:type="dxa"/>
        <w:right w:w="108" w:type="dxa"/>
      </w:tblCellMar>
    </w:tblPr>
    <w:tcPr>
      <w:tcMar>
        <w:left w:w="0" w:type="dxa"/>
        <w:right w:w="0" w:type="dxa"/>
      </w:tcMar>
      <w:vAlign w:val="center"/>
    </w:tcPr>
    <w:tblStylePr w:type="firstRow">
      <w:pPr>
        <w:jc w:val="center"/>
      </w:pPr>
      <w:rPr>
        <w:rFonts w:ascii="Helv" w:hAnsi="Helv"/>
        <w:sz w:val="28"/>
      </w:rPr>
    </w:tblStylePr>
    <w:tblStylePr w:type="lastRow">
      <w:pPr>
        <w:jc w:val="left"/>
      </w:pPr>
      <w:rPr>
        <w:rFonts w:ascii="Helv" w:hAnsi="Helv"/>
        <w:sz w:val="28"/>
      </w:rPr>
    </w:tblStylePr>
  </w:style>
  <w:style w:type="paragraph" w:customStyle="1" w:styleId="aff8">
    <w:name w:val="шапка"/>
    <w:basedOn w:val="a0"/>
    <w:rsid w:val="00FF6687"/>
    <w:pPr>
      <w:jc w:val="center"/>
    </w:pPr>
  </w:style>
  <w:style w:type="character" w:customStyle="1" w:styleId="af6">
    <w:name w:val="ЗАГОЛОВОК Знак"/>
    <w:link w:val="af5"/>
    <w:rsid w:val="00FF6687"/>
    <w:rPr>
      <w:rFonts w:ascii="Arial" w:eastAsia="Times New Roman" w:hAnsi="Arial" w:cs="Arial"/>
      <w:bCs/>
      <w:caps/>
      <w:kern w:val="32"/>
      <w:sz w:val="28"/>
      <w:szCs w:val="28"/>
      <w:lang w:eastAsia="ru-RU"/>
    </w:rPr>
  </w:style>
  <w:style w:type="character" w:customStyle="1" w:styleId="28">
    <w:name w:val=" Знак Знак2 Знак Знак Знак Знак З"/>
    <w:rsid w:val="00FF6687"/>
    <w:rPr>
      <w:rFonts w:ascii="Courier New" w:hAnsi="Courier New"/>
      <w:lang w:val="ru-RU" w:eastAsia="ru-RU" w:bidi="ar-SA"/>
    </w:rPr>
  </w:style>
  <w:style w:type="paragraph" w:customStyle="1" w:styleId="BodyText2">
    <w:name w:val="Body Text 2"/>
    <w:basedOn w:val="a0"/>
    <w:rsid w:val="00FF6687"/>
    <w:pPr>
      <w:widowControl w:val="0"/>
      <w:overflowPunct w:val="0"/>
      <w:autoSpaceDE w:val="0"/>
      <w:autoSpaceDN w:val="0"/>
      <w:adjustRightInd w:val="0"/>
      <w:ind w:firstLine="851"/>
      <w:jc w:val="both"/>
      <w:textAlignment w:val="baseline"/>
    </w:pPr>
    <w:rPr>
      <w:szCs w:val="20"/>
    </w:rPr>
  </w:style>
  <w:style w:type="paragraph" w:customStyle="1" w:styleId="ConsPlusNonformat">
    <w:name w:val="ConsPlusNonformat"/>
    <w:rsid w:val="00FF66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36">
    <w:name w:val="Table 3D effects 3"/>
    <w:basedOn w:val="a2"/>
    <w:rsid w:val="00FF668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Indent2">
    <w:name w:val="Body Text Indent 2"/>
    <w:basedOn w:val="a0"/>
    <w:rsid w:val="00FF6687"/>
    <w:pPr>
      <w:overflowPunct w:val="0"/>
      <w:autoSpaceDE w:val="0"/>
      <w:autoSpaceDN w:val="0"/>
      <w:adjustRightInd w:val="0"/>
      <w:ind w:firstLine="1080"/>
      <w:jc w:val="both"/>
      <w:textAlignment w:val="baseline"/>
    </w:pPr>
    <w:rPr>
      <w:sz w:val="28"/>
      <w:szCs w:val="20"/>
    </w:rPr>
  </w:style>
  <w:style w:type="paragraph" w:styleId="aff9">
    <w:name w:val="Title"/>
    <w:basedOn w:val="a0"/>
    <w:link w:val="affa"/>
    <w:qFormat/>
    <w:rsid w:val="00FF6687"/>
    <w:pPr>
      <w:overflowPunct w:val="0"/>
      <w:autoSpaceDE w:val="0"/>
      <w:autoSpaceDN w:val="0"/>
      <w:adjustRightInd w:val="0"/>
      <w:jc w:val="center"/>
      <w:textAlignment w:val="baseline"/>
    </w:pPr>
    <w:rPr>
      <w:rFonts w:ascii="Arial" w:hAnsi="Arial"/>
      <w:i/>
      <w:szCs w:val="20"/>
    </w:rPr>
  </w:style>
  <w:style w:type="character" w:customStyle="1" w:styleId="affa">
    <w:name w:val="Название Знак"/>
    <w:basedOn w:val="a1"/>
    <w:link w:val="aff9"/>
    <w:rsid w:val="00FF6687"/>
    <w:rPr>
      <w:rFonts w:ascii="Arial" w:eastAsia="Times New Roman" w:hAnsi="Arial" w:cs="Times New Roman"/>
      <w:i/>
      <w:sz w:val="24"/>
      <w:szCs w:val="20"/>
      <w:lang w:eastAsia="ru-RU"/>
    </w:rPr>
  </w:style>
  <w:style w:type="paragraph" w:customStyle="1" w:styleId="BodyTextIndent3">
    <w:name w:val="Body Text Indent 3"/>
    <w:basedOn w:val="a0"/>
    <w:rsid w:val="00FF6687"/>
    <w:pPr>
      <w:tabs>
        <w:tab w:val="left" w:pos="426"/>
      </w:tabs>
      <w:overflowPunct w:val="0"/>
      <w:autoSpaceDE w:val="0"/>
      <w:autoSpaceDN w:val="0"/>
      <w:adjustRightInd w:val="0"/>
      <w:ind w:left="420" w:hanging="420"/>
      <w:jc w:val="both"/>
      <w:textAlignment w:val="baseline"/>
    </w:pPr>
    <w:rPr>
      <w:rFonts w:ascii="Arial" w:hAnsi="Arial"/>
      <w:sz w:val="22"/>
      <w:szCs w:val="20"/>
    </w:rPr>
  </w:style>
  <w:style w:type="character" w:customStyle="1" w:styleId="FontStyle26">
    <w:name w:val="Font Style26"/>
    <w:rsid w:val="00FF6687"/>
    <w:rPr>
      <w:rFonts w:ascii="Arial Unicode MS" w:eastAsia="Arial Unicode MS" w:cs="Arial Unicode MS"/>
      <w:b/>
      <w:bCs/>
      <w:sz w:val="24"/>
      <w:szCs w:val="24"/>
    </w:rPr>
  </w:style>
  <w:style w:type="paragraph" w:customStyle="1" w:styleId="Style3">
    <w:name w:val="Style3"/>
    <w:basedOn w:val="a0"/>
    <w:rsid w:val="00FF6687"/>
    <w:pPr>
      <w:widowControl w:val="0"/>
      <w:autoSpaceDE w:val="0"/>
      <w:autoSpaceDN w:val="0"/>
      <w:adjustRightInd w:val="0"/>
      <w:spacing w:line="326" w:lineRule="exact"/>
      <w:ind w:firstLine="557"/>
      <w:jc w:val="both"/>
    </w:pPr>
    <w:rPr>
      <w:rFonts w:ascii="Arial Unicode MS" w:eastAsia="Arial Unicode MS"/>
    </w:rPr>
  </w:style>
  <w:style w:type="character" w:customStyle="1" w:styleId="FontStyle33">
    <w:name w:val="Font Style33"/>
    <w:rsid w:val="00FF6687"/>
    <w:rPr>
      <w:rFonts w:ascii="Times New Roman" w:hAnsi="Times New Roman" w:cs="Times New Roman"/>
      <w:sz w:val="26"/>
      <w:szCs w:val="26"/>
    </w:rPr>
  </w:style>
  <w:style w:type="paragraph" w:customStyle="1" w:styleId="Style9">
    <w:name w:val="Style9"/>
    <w:basedOn w:val="a0"/>
    <w:rsid w:val="00FF6687"/>
    <w:pPr>
      <w:widowControl w:val="0"/>
      <w:autoSpaceDE w:val="0"/>
      <w:autoSpaceDN w:val="0"/>
      <w:adjustRightInd w:val="0"/>
      <w:spacing w:line="326" w:lineRule="exact"/>
      <w:ind w:firstLine="432"/>
    </w:pPr>
    <w:rPr>
      <w:rFonts w:ascii="Arial Unicode MS" w:eastAsia="Arial Unicode MS"/>
    </w:rPr>
  </w:style>
  <w:style w:type="paragraph" w:customStyle="1" w:styleId="Style10">
    <w:name w:val="Style10"/>
    <w:basedOn w:val="a0"/>
    <w:rsid w:val="00FF6687"/>
    <w:pPr>
      <w:widowControl w:val="0"/>
      <w:autoSpaceDE w:val="0"/>
      <w:autoSpaceDN w:val="0"/>
      <w:adjustRightInd w:val="0"/>
      <w:spacing w:line="326" w:lineRule="exact"/>
    </w:pPr>
    <w:rPr>
      <w:rFonts w:ascii="Arial Unicode MS" w:eastAsia="Arial Unicode MS"/>
    </w:rPr>
  </w:style>
  <w:style w:type="character" w:customStyle="1" w:styleId="FontStyle27">
    <w:name w:val="Font Style27"/>
    <w:rsid w:val="00FF6687"/>
    <w:rPr>
      <w:rFonts w:ascii="Georgia" w:hAnsi="Georgia" w:cs="Georgia"/>
      <w:i/>
      <w:iCs/>
      <w:spacing w:val="-10"/>
      <w:sz w:val="24"/>
      <w:szCs w:val="24"/>
    </w:rPr>
  </w:style>
  <w:style w:type="character" w:customStyle="1" w:styleId="FontStyle35">
    <w:name w:val="Font Style35"/>
    <w:rsid w:val="00FF6687"/>
    <w:rPr>
      <w:rFonts w:ascii="Times New Roman" w:hAnsi="Times New Roman" w:cs="Times New Roman"/>
      <w:b/>
      <w:bCs/>
      <w:spacing w:val="20"/>
      <w:sz w:val="20"/>
      <w:szCs w:val="20"/>
    </w:rPr>
  </w:style>
  <w:style w:type="paragraph" w:customStyle="1" w:styleId="Style5">
    <w:name w:val="Style5"/>
    <w:basedOn w:val="a0"/>
    <w:rsid w:val="00FF6687"/>
    <w:pPr>
      <w:widowControl w:val="0"/>
      <w:autoSpaceDE w:val="0"/>
      <w:autoSpaceDN w:val="0"/>
      <w:adjustRightInd w:val="0"/>
      <w:spacing w:line="317" w:lineRule="exact"/>
      <w:jc w:val="center"/>
    </w:pPr>
    <w:rPr>
      <w:rFonts w:ascii="Arial Unicode MS" w:eastAsia="Arial Unicode MS"/>
    </w:rPr>
  </w:style>
  <w:style w:type="character" w:customStyle="1" w:styleId="FontStyle31">
    <w:name w:val="Font Style31"/>
    <w:rsid w:val="00FF6687"/>
    <w:rPr>
      <w:rFonts w:ascii="Times New Roman" w:hAnsi="Times New Roman" w:cs="Times New Roman"/>
      <w:b/>
      <w:bCs/>
      <w:i/>
      <w:iCs/>
      <w:sz w:val="26"/>
      <w:szCs w:val="26"/>
    </w:rPr>
  </w:style>
  <w:style w:type="paragraph" w:customStyle="1" w:styleId="Style1">
    <w:name w:val="Style1"/>
    <w:basedOn w:val="a0"/>
    <w:rsid w:val="00FF6687"/>
    <w:pPr>
      <w:widowControl w:val="0"/>
      <w:autoSpaceDE w:val="0"/>
      <w:autoSpaceDN w:val="0"/>
      <w:adjustRightInd w:val="0"/>
    </w:pPr>
    <w:rPr>
      <w:rFonts w:ascii="Arial Unicode MS" w:eastAsia="Arial Unicode MS"/>
    </w:rPr>
  </w:style>
  <w:style w:type="paragraph" w:customStyle="1" w:styleId="Style7">
    <w:name w:val="Style7"/>
    <w:basedOn w:val="a0"/>
    <w:rsid w:val="00FF6687"/>
    <w:pPr>
      <w:widowControl w:val="0"/>
      <w:autoSpaceDE w:val="0"/>
      <w:autoSpaceDN w:val="0"/>
      <w:adjustRightInd w:val="0"/>
      <w:spacing w:line="336" w:lineRule="exact"/>
    </w:pPr>
    <w:rPr>
      <w:rFonts w:ascii="Arial Unicode MS" w:eastAsia="Arial Unicode MS"/>
    </w:rPr>
  </w:style>
  <w:style w:type="character" w:customStyle="1" w:styleId="FontStyle32">
    <w:name w:val="Font Style32"/>
    <w:rsid w:val="00FF6687"/>
    <w:rPr>
      <w:rFonts w:ascii="Times New Roman" w:hAnsi="Times New Roman" w:cs="Times New Roman"/>
      <w:b/>
      <w:bCs/>
      <w:sz w:val="26"/>
      <w:szCs w:val="26"/>
    </w:rPr>
  </w:style>
  <w:style w:type="paragraph" w:customStyle="1" w:styleId="Style2">
    <w:name w:val="Style2"/>
    <w:basedOn w:val="a0"/>
    <w:rsid w:val="00FF6687"/>
    <w:pPr>
      <w:widowControl w:val="0"/>
      <w:autoSpaceDE w:val="0"/>
      <w:autoSpaceDN w:val="0"/>
      <w:adjustRightInd w:val="0"/>
    </w:pPr>
    <w:rPr>
      <w:rFonts w:ascii="Arial Unicode MS" w:eastAsia="Arial Unicode MS"/>
    </w:rPr>
  </w:style>
  <w:style w:type="paragraph" w:customStyle="1" w:styleId="Style12">
    <w:name w:val="Style12"/>
    <w:basedOn w:val="a0"/>
    <w:rsid w:val="00FF6687"/>
    <w:pPr>
      <w:widowControl w:val="0"/>
      <w:autoSpaceDE w:val="0"/>
      <w:autoSpaceDN w:val="0"/>
      <w:adjustRightInd w:val="0"/>
      <w:spacing w:line="326" w:lineRule="exact"/>
      <w:ind w:firstLine="576"/>
      <w:jc w:val="both"/>
    </w:pPr>
    <w:rPr>
      <w:rFonts w:ascii="Arial Unicode MS" w:eastAsia="Arial Unicode MS"/>
    </w:rPr>
  </w:style>
  <w:style w:type="paragraph" w:customStyle="1" w:styleId="Style13">
    <w:name w:val="Style13"/>
    <w:basedOn w:val="a0"/>
    <w:rsid w:val="00FF6687"/>
    <w:pPr>
      <w:widowControl w:val="0"/>
      <w:autoSpaceDE w:val="0"/>
      <w:autoSpaceDN w:val="0"/>
      <w:adjustRightInd w:val="0"/>
      <w:spacing w:line="326" w:lineRule="exact"/>
      <w:ind w:firstLine="797"/>
      <w:jc w:val="both"/>
    </w:pPr>
    <w:rPr>
      <w:rFonts w:ascii="Arial Unicode MS" w:eastAsia="Arial Unicode MS"/>
    </w:rPr>
  </w:style>
  <w:style w:type="character" w:customStyle="1" w:styleId="FontStyle30">
    <w:name w:val="Font Style30"/>
    <w:rsid w:val="00FF6687"/>
    <w:rPr>
      <w:rFonts w:ascii="Times New Roman" w:hAnsi="Times New Roman" w:cs="Times New Roman"/>
      <w:i/>
      <w:iCs/>
      <w:sz w:val="26"/>
      <w:szCs w:val="26"/>
    </w:rPr>
  </w:style>
  <w:style w:type="paragraph" w:customStyle="1" w:styleId="Style17">
    <w:name w:val="Style17"/>
    <w:basedOn w:val="a0"/>
    <w:rsid w:val="00FF6687"/>
    <w:pPr>
      <w:widowControl w:val="0"/>
      <w:autoSpaceDE w:val="0"/>
      <w:autoSpaceDN w:val="0"/>
      <w:adjustRightInd w:val="0"/>
      <w:spacing w:line="326" w:lineRule="exact"/>
      <w:jc w:val="center"/>
    </w:pPr>
    <w:rPr>
      <w:rFonts w:ascii="Arial Unicode MS" w:eastAsia="Arial Unicode MS"/>
    </w:rPr>
  </w:style>
  <w:style w:type="paragraph" w:customStyle="1" w:styleId="Style23">
    <w:name w:val="Style23"/>
    <w:basedOn w:val="a0"/>
    <w:rsid w:val="00FF6687"/>
    <w:pPr>
      <w:widowControl w:val="0"/>
      <w:autoSpaceDE w:val="0"/>
      <w:autoSpaceDN w:val="0"/>
      <w:adjustRightInd w:val="0"/>
    </w:pPr>
    <w:rPr>
      <w:rFonts w:ascii="Arial Unicode MS" w:eastAsia="Arial Unicode MS"/>
    </w:rPr>
  </w:style>
  <w:style w:type="character" w:customStyle="1" w:styleId="FontStyle46">
    <w:name w:val="Font Style46"/>
    <w:rsid w:val="00FF6687"/>
    <w:rPr>
      <w:rFonts w:ascii="Times New Roman" w:hAnsi="Times New Roman" w:cs="Times New Roman"/>
      <w:sz w:val="36"/>
      <w:szCs w:val="36"/>
    </w:rPr>
  </w:style>
  <w:style w:type="character" w:customStyle="1" w:styleId="FontStyle44">
    <w:name w:val="Font Style44"/>
    <w:rsid w:val="00FF6687"/>
    <w:rPr>
      <w:rFonts w:ascii="Georgia" w:hAnsi="Georgia" w:cs="Georgia"/>
      <w:sz w:val="18"/>
      <w:szCs w:val="18"/>
    </w:rPr>
  </w:style>
  <w:style w:type="character" w:customStyle="1" w:styleId="butback1">
    <w:name w:val="butback1"/>
    <w:rsid w:val="00FF6687"/>
    <w:rPr>
      <w:color w:val="666666"/>
    </w:rPr>
  </w:style>
  <w:style w:type="character" w:customStyle="1" w:styleId="submenu-table">
    <w:name w:val="submenu-table"/>
    <w:basedOn w:val="a1"/>
    <w:rsid w:val="00FF6687"/>
  </w:style>
  <w:style w:type="paragraph" w:styleId="affb">
    <w:name w:val="Normal (Web)"/>
    <w:basedOn w:val="a0"/>
    <w:rsid w:val="00FF6687"/>
    <w:pPr>
      <w:spacing w:before="100" w:beforeAutospacing="1" w:after="100" w:afterAutospacing="1"/>
    </w:pPr>
  </w:style>
  <w:style w:type="character" w:customStyle="1" w:styleId="apple-converted-space">
    <w:name w:val="apple-converted-space"/>
    <w:basedOn w:val="a1"/>
    <w:rsid w:val="00FF6687"/>
  </w:style>
  <w:style w:type="paragraph" w:styleId="affc">
    <w:name w:val="footnote text"/>
    <w:basedOn w:val="a0"/>
    <w:link w:val="affd"/>
    <w:rsid w:val="00FF6687"/>
    <w:rPr>
      <w:sz w:val="20"/>
      <w:szCs w:val="20"/>
    </w:rPr>
  </w:style>
  <w:style w:type="character" w:customStyle="1" w:styleId="affd">
    <w:name w:val="Текст сноски Знак"/>
    <w:basedOn w:val="a1"/>
    <w:link w:val="affc"/>
    <w:rsid w:val="00FF6687"/>
    <w:rPr>
      <w:rFonts w:ascii="Times New Roman" w:eastAsia="Times New Roman" w:hAnsi="Times New Roman" w:cs="Times New Roman"/>
      <w:sz w:val="20"/>
      <w:szCs w:val="20"/>
      <w:lang w:eastAsia="ru-RU"/>
    </w:rPr>
  </w:style>
  <w:style w:type="character" w:styleId="affe">
    <w:name w:val="footnote reference"/>
    <w:rsid w:val="00FF6687"/>
    <w:rPr>
      <w:vertAlign w:val="superscript"/>
    </w:rPr>
  </w:style>
  <w:style w:type="table" w:styleId="18">
    <w:name w:val="Table Grid 1"/>
    <w:basedOn w:val="a2"/>
    <w:rsid w:val="00FF668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
    <w:name w:val="List Paragraph"/>
    <w:aliases w:val="Bullet List,FooterText,numbered,List Paragraph1,Абзац списка основной,List Paragraph,Имя рисунка,Введение,Начало абзаца,Цветной список — акцент 11,Маркерованный список"/>
    <w:basedOn w:val="a0"/>
    <w:link w:val="afff0"/>
    <w:uiPriority w:val="34"/>
    <w:qFormat/>
    <w:rsid w:val="00FF6687"/>
    <w:pPr>
      <w:spacing w:after="200" w:line="276" w:lineRule="auto"/>
      <w:ind w:left="720"/>
      <w:contextualSpacing/>
    </w:pPr>
    <w:rPr>
      <w:rFonts w:ascii="Calibri" w:eastAsia="Calibri" w:hAnsi="Calibri"/>
      <w:sz w:val="22"/>
      <w:szCs w:val="22"/>
      <w:lang w:eastAsia="en-US"/>
    </w:rPr>
  </w:style>
  <w:style w:type="character" w:customStyle="1" w:styleId="fontstyle01">
    <w:name w:val="fontstyle01"/>
    <w:rsid w:val="00FF6687"/>
    <w:rPr>
      <w:rFonts w:ascii="Times New Roman" w:hAnsi="Times New Roman" w:cs="Times New Roman" w:hint="default"/>
      <w:b w:val="0"/>
      <w:bCs w:val="0"/>
      <w:i w:val="0"/>
      <w:iCs w:val="0"/>
      <w:color w:val="000000"/>
      <w:sz w:val="24"/>
      <w:szCs w:val="24"/>
    </w:rPr>
  </w:style>
  <w:style w:type="paragraph" w:styleId="afff1">
    <w:name w:val="No Spacing"/>
    <w:link w:val="afff2"/>
    <w:uiPriority w:val="1"/>
    <w:qFormat/>
    <w:rsid w:val="00FF6687"/>
    <w:pPr>
      <w:spacing w:after="0" w:line="240" w:lineRule="auto"/>
    </w:pPr>
    <w:rPr>
      <w:rFonts w:ascii="Calibri" w:eastAsia="Times New Roman" w:hAnsi="Calibri" w:cs="Times New Roman"/>
      <w:lang w:eastAsia="ru-RU"/>
    </w:rPr>
  </w:style>
  <w:style w:type="character" w:customStyle="1" w:styleId="afff2">
    <w:name w:val="Без интервала Знак"/>
    <w:link w:val="afff1"/>
    <w:uiPriority w:val="1"/>
    <w:rsid w:val="00FF6687"/>
    <w:rPr>
      <w:rFonts w:ascii="Calibri" w:eastAsia="Times New Roman" w:hAnsi="Calibri" w:cs="Times New Roman"/>
      <w:lang w:eastAsia="ru-RU"/>
    </w:rPr>
  </w:style>
  <w:style w:type="paragraph" w:customStyle="1" w:styleId="formattext">
    <w:name w:val="formattext"/>
    <w:basedOn w:val="a0"/>
    <w:rsid w:val="00FF6687"/>
    <w:pPr>
      <w:spacing w:before="100" w:beforeAutospacing="1" w:after="100" w:afterAutospacing="1"/>
    </w:pPr>
  </w:style>
  <w:style w:type="paragraph" w:customStyle="1" w:styleId="ConsPlusNormal">
    <w:name w:val="ConsPlusNormal"/>
    <w:rsid w:val="00FF668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
    <w:name w:val="S_Обычный жирный"/>
    <w:basedOn w:val="a0"/>
    <w:qFormat/>
    <w:rsid w:val="00FF6687"/>
    <w:pPr>
      <w:spacing w:line="276" w:lineRule="auto"/>
      <w:ind w:firstLine="851"/>
      <w:jc w:val="both"/>
    </w:pPr>
  </w:style>
  <w:style w:type="paragraph" w:customStyle="1" w:styleId="ConsPlusTitle">
    <w:name w:val="ConsPlusTitle"/>
    <w:uiPriority w:val="99"/>
    <w:rsid w:val="00FF668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
    <w:name w:val="Маркированный ГП"/>
    <w:basedOn w:val="afff"/>
    <w:rsid w:val="00FF6687"/>
    <w:pPr>
      <w:numPr>
        <w:numId w:val="7"/>
      </w:numPr>
      <w:spacing w:after="120"/>
      <w:ind w:left="1134" w:hanging="425"/>
      <w:jc w:val="both"/>
    </w:pPr>
    <w:rPr>
      <w:rFonts w:ascii="Tahoma" w:eastAsia="Times New Roman" w:hAnsi="Tahoma"/>
      <w:sz w:val="24"/>
      <w:szCs w:val="24"/>
      <w:lang w:val="x-none"/>
    </w:rPr>
  </w:style>
  <w:style w:type="paragraph" w:customStyle="1" w:styleId="ConsNormal">
    <w:name w:val="ConsNormal"/>
    <w:link w:val="ConsNormal0"/>
    <w:rsid w:val="00FF6687"/>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ConsNormal0">
    <w:name w:val="ConsNormal Знак"/>
    <w:link w:val="ConsNormal"/>
    <w:rsid w:val="00FF6687"/>
    <w:rPr>
      <w:rFonts w:ascii="Arial" w:eastAsia="Times New Roman" w:hAnsi="Arial" w:cs="Arial"/>
      <w:sz w:val="20"/>
      <w:szCs w:val="20"/>
      <w:lang w:eastAsia="ru-RU"/>
    </w:rPr>
  </w:style>
  <w:style w:type="paragraph" w:customStyle="1" w:styleId="100">
    <w:name w:val="Табличный_по ширине_10"/>
    <w:basedOn w:val="a0"/>
    <w:qFormat/>
    <w:rsid w:val="00FF6687"/>
    <w:pPr>
      <w:jc w:val="both"/>
    </w:pPr>
    <w:rPr>
      <w:sz w:val="20"/>
    </w:rPr>
  </w:style>
  <w:style w:type="paragraph" w:styleId="afff3">
    <w:name w:val="List"/>
    <w:basedOn w:val="a0"/>
    <w:link w:val="afff4"/>
    <w:rsid w:val="00FF6687"/>
    <w:pPr>
      <w:ind w:left="283" w:hanging="283"/>
      <w:jc w:val="both"/>
    </w:pPr>
    <w:rPr>
      <w:lang w:val="x-none" w:eastAsia="x-none"/>
    </w:rPr>
  </w:style>
  <w:style w:type="character" w:customStyle="1" w:styleId="afff4">
    <w:name w:val="Список Знак"/>
    <w:link w:val="afff3"/>
    <w:rsid w:val="00FF6687"/>
    <w:rPr>
      <w:rFonts w:ascii="Times New Roman" w:eastAsia="Times New Roman" w:hAnsi="Times New Roman" w:cs="Times New Roman"/>
      <w:sz w:val="24"/>
      <w:szCs w:val="24"/>
      <w:lang w:val="x-none" w:eastAsia="x-none"/>
    </w:rPr>
  </w:style>
  <w:style w:type="character" w:customStyle="1" w:styleId="button-search">
    <w:name w:val="button-search"/>
    <w:rsid w:val="00FF6687"/>
  </w:style>
  <w:style w:type="character" w:customStyle="1" w:styleId="afff5">
    <w:name w:val="Подпись к таблице_"/>
    <w:link w:val="afff6"/>
    <w:rsid w:val="00FF6687"/>
    <w:rPr>
      <w:sz w:val="26"/>
      <w:szCs w:val="26"/>
      <w:shd w:val="clear" w:color="auto" w:fill="FFFFFF"/>
    </w:rPr>
  </w:style>
  <w:style w:type="paragraph" w:customStyle="1" w:styleId="afff6">
    <w:name w:val="Подпись к таблице"/>
    <w:basedOn w:val="a0"/>
    <w:link w:val="afff5"/>
    <w:rsid w:val="00FF6687"/>
    <w:pPr>
      <w:widowControl w:val="0"/>
      <w:shd w:val="clear" w:color="auto" w:fill="FFFFFF"/>
      <w:spacing w:line="451" w:lineRule="exact"/>
      <w:jc w:val="right"/>
    </w:pPr>
    <w:rPr>
      <w:rFonts w:asciiTheme="minorHAnsi" w:eastAsiaTheme="minorHAnsi" w:hAnsiTheme="minorHAnsi" w:cstheme="minorBidi"/>
      <w:sz w:val="26"/>
      <w:szCs w:val="26"/>
      <w:lang w:eastAsia="en-US"/>
    </w:rPr>
  </w:style>
  <w:style w:type="character" w:customStyle="1" w:styleId="Exact">
    <w:name w:val="Подпись к таблице + Полужирный Exact"/>
    <w:rsid w:val="00FF668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ff0">
    <w:name w:val="Абзац списка Знак"/>
    <w:aliases w:val="Bullet List Знак,FooterText Знак,numbered Знак,List Paragraph1 Знак,Абзац списка основной Знак,List Paragraph Знак,Имя рисунка Знак,Введение Знак,Начало абзаца Знак,Цветной список — акцент 11 Знак,Маркерованный список Знак"/>
    <w:link w:val="afff"/>
    <w:uiPriority w:val="34"/>
    <w:locked/>
    <w:rsid w:val="00FF6687"/>
    <w:rPr>
      <w:rFonts w:ascii="Calibri" w:eastAsia="Calibri" w:hAnsi="Calibri" w:cs="Times New Roman"/>
    </w:rPr>
  </w:style>
  <w:style w:type="character" w:customStyle="1" w:styleId="afff7">
    <w:name w:val="Абзац Знак"/>
    <w:link w:val="afff8"/>
    <w:locked/>
    <w:rsid w:val="00FF6687"/>
    <w:rPr>
      <w:sz w:val="24"/>
      <w:szCs w:val="24"/>
    </w:rPr>
  </w:style>
  <w:style w:type="paragraph" w:customStyle="1" w:styleId="afff8">
    <w:name w:val="Абзац"/>
    <w:link w:val="afff7"/>
    <w:qFormat/>
    <w:rsid w:val="00FF6687"/>
    <w:pPr>
      <w:spacing w:after="0" w:line="360" w:lineRule="auto"/>
      <w:ind w:firstLine="567"/>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docs.cntd.ru/document/1200000291"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D1DAF-B90A-4EE7-A408-8C3395F87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6407</Words>
  <Characters>36523</Characters>
  <Application>Microsoft Office Word</Application>
  <DocSecurity>0</DocSecurity>
  <Lines>304</Lines>
  <Paragraphs>85</Paragraphs>
  <ScaleCrop>false</ScaleCrop>
  <Company/>
  <LinksUpToDate>false</LinksUpToDate>
  <CharactersWithSpaces>42845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3</cp:revision>
  <dcterms:created xsi:type="dcterms:W3CDTF">2024-04-12T02:38:00Z</dcterms:created>
  <dcterms:modified xsi:type="dcterms:W3CDTF">2024-04-12T02:48:00Z</dcterms:modified>
</cp:coreProperties>
</file>